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FC88" w14:textId="77777777" w:rsidR="00BD13DF" w:rsidRDefault="00BD13DF" w:rsidP="008764E6">
      <w:pPr>
        <w:pStyle w:val="docsubject"/>
      </w:pPr>
      <w:r>
        <w:t>Prescribed e</w:t>
      </w:r>
      <w:r w:rsidRPr="00FA62A2">
        <w:t xml:space="preserve">nvironmentally </w:t>
      </w:r>
      <w:r>
        <w:t>r</w:t>
      </w:r>
      <w:r w:rsidRPr="00FA62A2">
        <w:t xml:space="preserve">elevant </w:t>
      </w:r>
      <w:proofErr w:type="gramStart"/>
      <w:r>
        <w:t>a</w:t>
      </w:r>
      <w:r w:rsidRPr="00FA62A2">
        <w:t>ctivit</w:t>
      </w:r>
      <w:r>
        <w:t>ies</w:t>
      </w:r>
      <w:proofErr w:type="gramEnd"/>
    </w:p>
    <w:p w14:paraId="4F65FC89" w14:textId="77777777" w:rsidR="00BD13DF" w:rsidRPr="003235FE" w:rsidRDefault="00BD13DF" w:rsidP="00E970F7">
      <w:pPr>
        <w:pStyle w:val="Title"/>
      </w:pPr>
      <w:r w:rsidRPr="003235FE">
        <w:t xml:space="preserve">Request to transfer all or part of an environmental </w:t>
      </w:r>
      <w:proofErr w:type="gramStart"/>
      <w:r w:rsidRPr="003235FE">
        <w:t>authority</w:t>
      </w:r>
      <w:proofErr w:type="gramEnd"/>
    </w:p>
    <w:p w14:paraId="4F65FC8A" w14:textId="3B9C96D1" w:rsidR="00EF774F" w:rsidRPr="005868AC" w:rsidRDefault="00EF774F" w:rsidP="00480740">
      <w:pPr>
        <w:spacing w:after="360"/>
        <w:rPr>
          <w:i/>
        </w:rPr>
      </w:pPr>
      <w:r w:rsidRPr="005868AC">
        <w:rPr>
          <w:i/>
        </w:rPr>
        <w:t xml:space="preserve">This document is the approved form to apply to transfer all or part of an environmental authority for a prescribed environmentally relevant activity (ERA) under sections 251 to 253 of the </w:t>
      </w:r>
      <w:r w:rsidRPr="005868AC">
        <w:t>Environmental Protection Act 1994</w:t>
      </w:r>
      <w:r w:rsidR="008764E6">
        <w:rPr>
          <w:i/>
        </w:rPr>
        <w:t xml:space="preserve"> (EP Act).</w:t>
      </w:r>
    </w:p>
    <w:p w14:paraId="4F65FC8B" w14:textId="77777777" w:rsidR="00EF774F" w:rsidRDefault="00EF774F" w:rsidP="00A649A7">
      <w:r>
        <w:t>Only use this form if you want to:</w:t>
      </w:r>
    </w:p>
    <w:p w14:paraId="4F65FC8C" w14:textId="77777777" w:rsidR="00EF774F" w:rsidRDefault="00EA6206" w:rsidP="002728B9">
      <w:pPr>
        <w:numPr>
          <w:ilvl w:val="0"/>
          <w:numId w:val="5"/>
        </w:numPr>
      </w:pPr>
      <w:r>
        <w:t xml:space="preserve">Transfer </w:t>
      </w:r>
      <w:r w:rsidR="00EF774F">
        <w:t>the entire environmental authority to a new holder or holders (</w:t>
      </w:r>
      <w:proofErr w:type="gramStart"/>
      <w:r w:rsidR="00EF774F">
        <w:t>e.g.</w:t>
      </w:r>
      <w:proofErr w:type="gramEnd"/>
      <w:r w:rsidR="00EF774F">
        <w:t xml:space="preserve"> through the sale of a business)</w:t>
      </w:r>
    </w:p>
    <w:p w14:paraId="4F65FC8D" w14:textId="77777777" w:rsidR="00EF774F" w:rsidRDefault="00EA6206" w:rsidP="002728B9">
      <w:pPr>
        <w:numPr>
          <w:ilvl w:val="0"/>
          <w:numId w:val="5"/>
        </w:numPr>
      </w:pPr>
      <w:r>
        <w:t xml:space="preserve">Transfer </w:t>
      </w:r>
      <w:r w:rsidR="00EF774F">
        <w:t>part of the environmental authority to a new holder or holders (</w:t>
      </w:r>
      <w:proofErr w:type="gramStart"/>
      <w:r w:rsidR="00EF774F">
        <w:t>e.g.</w:t>
      </w:r>
      <w:proofErr w:type="gramEnd"/>
      <w:r w:rsidR="00EF774F">
        <w:t xml:space="preserve"> transfer the responsibility for a particular environmentally relevant activity contained within the environmental authority). This may also include adding a new joint holder to the environmental </w:t>
      </w:r>
      <w:proofErr w:type="gramStart"/>
      <w:r w:rsidR="00EF774F">
        <w:t>authority</w:t>
      </w:r>
      <w:proofErr w:type="gramEnd"/>
    </w:p>
    <w:p w14:paraId="4F65FC8E" w14:textId="77777777" w:rsidR="00EF774F" w:rsidRDefault="00EA6206" w:rsidP="002728B9">
      <w:pPr>
        <w:numPr>
          <w:ilvl w:val="0"/>
          <w:numId w:val="5"/>
        </w:numPr>
      </w:pPr>
      <w:r>
        <w:t xml:space="preserve">Remove </w:t>
      </w:r>
      <w:r w:rsidR="00EF774F">
        <w:t>a joint holder or holders from the environmental authority.</w:t>
      </w:r>
    </w:p>
    <w:p w14:paraId="4F65FC8F" w14:textId="77777777" w:rsidR="00EF774F" w:rsidRDefault="00EF774F" w:rsidP="00A649A7">
      <w:r>
        <w:t xml:space="preserve">Where a new holder is involved in the transfer, they must be a registered suitable operator before they can carry out an ERA. If the proposed new holder is not already registered as a suitable operator, they must </w:t>
      </w:r>
      <w:r w:rsidR="005B294B">
        <w:t xml:space="preserve">complete the </w:t>
      </w:r>
      <w:r w:rsidR="005B294B" w:rsidRPr="005C3403">
        <w:rPr>
          <w:i/>
        </w:rPr>
        <w:t>“Application to be a registered suitable operator”</w:t>
      </w:r>
      <w:r w:rsidR="005B294B">
        <w:t xml:space="preserve"> (ESR/2015/1771</w:t>
      </w:r>
      <w:bookmarkStart w:id="0" w:name="_Ref455662176"/>
      <w:r w:rsidR="005B294B" w:rsidRPr="00AB4C92">
        <w:rPr>
          <w:rStyle w:val="FootnoteReference"/>
        </w:rPr>
        <w:footnoteReference w:id="2"/>
      </w:r>
      <w:bookmarkEnd w:id="0"/>
      <w:r w:rsidR="005B294B">
        <w:t>)</w:t>
      </w:r>
      <w:r w:rsidR="005B294B" w:rsidRPr="005C3403">
        <w:t xml:space="preserve"> and </w:t>
      </w:r>
      <w:r>
        <w:t xml:space="preserve">submit it together with this application form. If the application to be a registered suitable operator is refused, this application to transfer all or part of an environmental authority may also be refused. </w:t>
      </w:r>
    </w:p>
    <w:p w14:paraId="4F65FC90" w14:textId="77777777" w:rsidR="00EF774F" w:rsidRPr="00C77BEC" w:rsidRDefault="00EF774F" w:rsidP="00A649A7">
      <w:r w:rsidRPr="00C77BEC">
        <w:t xml:space="preserve">If you would like to have a pre-lodgement meeting: </w:t>
      </w:r>
    </w:p>
    <w:p w14:paraId="4F65FC91" w14:textId="77777777" w:rsidR="00EF774F" w:rsidRPr="00C77BEC" w:rsidRDefault="00EF774F" w:rsidP="002728B9">
      <w:pPr>
        <w:numPr>
          <w:ilvl w:val="0"/>
          <w:numId w:val="20"/>
        </w:numPr>
      </w:pPr>
      <w:r w:rsidRPr="00C77BEC">
        <w:t>For prescribed ERAs 2, 3 and 4</w:t>
      </w:r>
      <w:r w:rsidRPr="00C64C7D">
        <w:t>—</w:t>
      </w:r>
      <w:r w:rsidRPr="00C77BEC">
        <w:t>contact the Department of Agriculture</w:t>
      </w:r>
      <w:r w:rsidR="003235FE">
        <w:t xml:space="preserve"> and </w:t>
      </w:r>
      <w:r w:rsidRPr="00C77BEC">
        <w:t xml:space="preserve">Fisheries by email at </w:t>
      </w:r>
      <w:hyperlink r:id="rId14" w:history="1">
        <w:r w:rsidR="003235FE" w:rsidRPr="00FD545B">
          <w:rPr>
            <w:rStyle w:val="Hyperlink"/>
            <w:b/>
            <w:lang w:eastAsia="en-AU"/>
          </w:rPr>
          <w:t>livestockregulator@daf.qld.gov.au</w:t>
        </w:r>
      </w:hyperlink>
      <w:r w:rsidRPr="00C77BEC">
        <w:t xml:space="preserve"> </w:t>
      </w:r>
    </w:p>
    <w:p w14:paraId="4F65FC92" w14:textId="6F336E48" w:rsidR="00EF774F" w:rsidRPr="00AE72AE" w:rsidRDefault="00EF774F" w:rsidP="002728B9">
      <w:pPr>
        <w:numPr>
          <w:ilvl w:val="0"/>
          <w:numId w:val="20"/>
        </w:numPr>
      </w:pPr>
      <w:r w:rsidRPr="00C77BEC">
        <w:t xml:space="preserve">For any other </w:t>
      </w:r>
      <w:r w:rsidR="00A649A7">
        <w:t xml:space="preserve">prescribed </w:t>
      </w:r>
      <w:r w:rsidRPr="00C77BEC">
        <w:t>ERA</w:t>
      </w:r>
      <w:r w:rsidRPr="00C64C7D">
        <w:t>—</w:t>
      </w:r>
      <w:r w:rsidRPr="00C77BEC">
        <w:t>please fill out and lodge the form Application for a Pre-Design/Pre-Lodgement Meeting (</w:t>
      </w:r>
      <w:r w:rsidR="00D3154E">
        <w:t>ESR/2015/1664</w:t>
      </w:r>
      <w:r w:rsidR="006256E8">
        <w:rPr>
          <w:rStyle w:val="FootnoteReference"/>
        </w:rPr>
        <w:fldChar w:fldCharType="begin"/>
      </w:r>
      <w:r w:rsidR="006256E8">
        <w:instrText xml:space="preserve"> NOTEREF _Ref455662176 \h\f </w:instrText>
      </w:r>
      <w:r w:rsidR="006256E8">
        <w:rPr>
          <w:rStyle w:val="FootnoteReference"/>
        </w:rPr>
      </w:r>
      <w:r w:rsidR="006256E8">
        <w:rPr>
          <w:rStyle w:val="FootnoteReference"/>
        </w:rPr>
        <w:fldChar w:fldCharType="separate"/>
      </w:r>
      <w:r w:rsidR="006256E8" w:rsidRPr="006256E8">
        <w:rPr>
          <w:rStyle w:val="FootnoteReference"/>
        </w:rPr>
        <w:t>1</w:t>
      </w:r>
      <w:r w:rsidR="006256E8">
        <w:rPr>
          <w:rStyle w:val="FootnoteReference"/>
        </w:rPr>
        <w:fldChar w:fldCharType="end"/>
      </w:r>
      <w:r w:rsidRPr="00C77BEC">
        <w:t xml:space="preserve">), prior to lodging this </w:t>
      </w:r>
      <w:r w:rsidR="004109E8">
        <w:t>application form</w:t>
      </w:r>
      <w:r w:rsidRPr="00C77BEC">
        <w:t>.</w:t>
      </w:r>
      <w:r w:rsidRPr="00AE72AE">
        <w:t xml:space="preserve"> </w:t>
      </w:r>
    </w:p>
    <w:p w14:paraId="4F65FC93" w14:textId="77777777" w:rsidR="00EF774F" w:rsidRDefault="00EF774F" w:rsidP="00A649A7">
      <w:pPr>
        <w:tabs>
          <w:tab w:val="left" w:pos="604"/>
        </w:tabs>
        <w:ind w:left="-39"/>
        <w:rPr>
          <w:b/>
          <w:bCs/>
        </w:rPr>
      </w:pPr>
      <w:r>
        <w:rPr>
          <w:b/>
          <w:bCs/>
        </w:rPr>
        <w:t xml:space="preserve">Checklist for making a transfer </w:t>
      </w:r>
      <w:proofErr w:type="gramStart"/>
      <w:r>
        <w:rPr>
          <w:b/>
          <w:bCs/>
        </w:rPr>
        <w:t>application</w:t>
      </w:r>
      <w:proofErr w:type="gramEnd"/>
    </w:p>
    <w:p w14:paraId="4F65FC94" w14:textId="77777777" w:rsidR="00EF774F" w:rsidRDefault="00EF774F" w:rsidP="00A649A7">
      <w:r>
        <w:t xml:space="preserve">You must complete this checklist </w:t>
      </w:r>
      <w:proofErr w:type="gramStart"/>
      <w:r>
        <w:t>in order to</w:t>
      </w:r>
      <w:proofErr w:type="gramEnd"/>
      <w:r>
        <w:t xml:space="preserve"> continue.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282"/>
        <w:gridCol w:w="852"/>
        <w:gridCol w:w="6818"/>
      </w:tblGrid>
      <w:tr w:rsidR="00EF774F" w:rsidRPr="00B17057" w14:paraId="4F65FC97" w14:textId="77777777" w:rsidTr="00E970F7">
        <w:trPr>
          <w:tblHeader/>
        </w:trPr>
        <w:tc>
          <w:tcPr>
            <w:tcW w:w="3134" w:type="dxa"/>
            <w:gridSpan w:val="2"/>
            <w:shd w:val="clear" w:color="auto" w:fill="E6E6E6"/>
            <w:vAlign w:val="center"/>
          </w:tcPr>
          <w:p w14:paraId="4F65FC95" w14:textId="77777777" w:rsidR="00EF774F" w:rsidRPr="00B17057" w:rsidRDefault="00EF774F" w:rsidP="00A649A7">
            <w:pPr>
              <w:jc w:val="center"/>
              <w:rPr>
                <w:b/>
                <w:bCs/>
              </w:rPr>
            </w:pPr>
            <w:r>
              <w:rPr>
                <w:b/>
                <w:bCs/>
              </w:rPr>
              <w:t>Checklist question</w:t>
            </w:r>
          </w:p>
        </w:tc>
        <w:tc>
          <w:tcPr>
            <w:tcW w:w="6818" w:type="dxa"/>
            <w:shd w:val="clear" w:color="auto" w:fill="E6E6E6"/>
            <w:vAlign w:val="center"/>
          </w:tcPr>
          <w:p w14:paraId="4F65FC96" w14:textId="77777777" w:rsidR="00EF774F" w:rsidRPr="00B17057" w:rsidRDefault="00EF774F" w:rsidP="00A649A7">
            <w:pPr>
              <w:jc w:val="center"/>
              <w:rPr>
                <w:b/>
                <w:bCs/>
              </w:rPr>
            </w:pPr>
            <w:r w:rsidRPr="00B17057">
              <w:rPr>
                <w:b/>
                <w:bCs/>
              </w:rPr>
              <w:t>Guidance</w:t>
            </w:r>
          </w:p>
        </w:tc>
      </w:tr>
      <w:tr w:rsidR="00EF774F" w:rsidRPr="00B17057" w14:paraId="4F65FC9B" w14:textId="77777777" w:rsidTr="00E970F7">
        <w:tc>
          <w:tcPr>
            <w:tcW w:w="2282" w:type="dxa"/>
          </w:tcPr>
          <w:p w14:paraId="4F65FC98" w14:textId="181E78FB" w:rsidR="00EF774F" w:rsidRPr="004C2C3F" w:rsidRDefault="00EF774F" w:rsidP="008764E6">
            <w:r>
              <w:t>Is this application to transfer all or part of an environmental authority for a resource activity?</w:t>
            </w:r>
          </w:p>
        </w:tc>
        <w:tc>
          <w:tcPr>
            <w:tcW w:w="852" w:type="dxa"/>
          </w:tcPr>
          <w:p w14:paraId="4F65FC99" w14:textId="68E08C32" w:rsidR="00EF774F" w:rsidRPr="008252D2" w:rsidRDefault="00FF66BA" w:rsidP="0011089E">
            <w:pPr>
              <w:pStyle w:val="eco-BodyText"/>
              <w:ind w:left="158"/>
              <w:rPr>
                <w:rFonts w:cs="Arial"/>
                <w:sz w:val="20"/>
                <w:szCs w:val="20"/>
              </w:rPr>
            </w:pPr>
            <w:r w:rsidRPr="008252D2">
              <w:rPr>
                <w:rFonts w:cs="Arial"/>
                <w:sz w:val="20"/>
                <w:szCs w:val="20"/>
              </w:rPr>
              <w:fldChar w:fldCharType="begin">
                <w:ffData>
                  <w:name w:val=""/>
                  <w:enabled/>
                  <w:calcOnExit w:val="0"/>
                  <w:checkBox>
                    <w:sizeAuto/>
                    <w:default w:val="0"/>
                    <w:checked w:val="0"/>
                  </w:checkBox>
                </w:ffData>
              </w:fldChar>
            </w:r>
            <w:r w:rsidR="00EF774F"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00EF774F" w:rsidRPr="008252D2">
              <w:rPr>
                <w:rFonts w:cs="Arial"/>
                <w:sz w:val="20"/>
                <w:szCs w:val="20"/>
              </w:rPr>
              <w:t xml:space="preserve"> YES</w:t>
            </w:r>
            <w:r w:rsidR="008764E6">
              <w:rPr>
                <w:rFonts w:cs="Arial"/>
                <w:sz w:val="20"/>
                <w:szCs w:val="20"/>
              </w:rPr>
              <w:br/>
            </w:r>
            <w:r w:rsidR="008764E6">
              <w:rPr>
                <w:rFonts w:cs="Arial"/>
                <w:sz w:val="20"/>
                <w:szCs w:val="20"/>
              </w:rPr>
              <w:br/>
            </w:r>
            <w:r w:rsidRPr="008252D2">
              <w:rPr>
                <w:rFonts w:cs="Arial"/>
                <w:sz w:val="20"/>
                <w:szCs w:val="20"/>
              </w:rPr>
              <w:fldChar w:fldCharType="begin">
                <w:ffData>
                  <w:name w:val="Check2"/>
                  <w:enabled/>
                  <w:calcOnExit w:val="0"/>
                  <w:checkBox>
                    <w:sizeAuto/>
                    <w:default w:val="0"/>
                    <w:checked w:val="0"/>
                  </w:checkBox>
                </w:ffData>
              </w:fldChar>
            </w:r>
            <w:r w:rsidR="00EF774F"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00EF774F" w:rsidRPr="008252D2">
              <w:rPr>
                <w:rFonts w:cs="Arial"/>
                <w:sz w:val="20"/>
                <w:szCs w:val="20"/>
              </w:rPr>
              <w:t xml:space="preserve"> NO</w:t>
            </w:r>
          </w:p>
        </w:tc>
        <w:tc>
          <w:tcPr>
            <w:tcW w:w="6818" w:type="dxa"/>
          </w:tcPr>
          <w:p w14:paraId="4F65FC9A" w14:textId="77777777" w:rsidR="008C0380" w:rsidRPr="006954A9" w:rsidRDefault="00EF774F" w:rsidP="000C64ED">
            <w:pPr>
              <w:spacing w:after="0"/>
            </w:pPr>
            <w:r>
              <w:t xml:space="preserve">If yes, you cannot make an application to transfer as it is only available for prescribed ERAs. Refer to the guidance support material </w:t>
            </w:r>
            <w:r w:rsidR="00EA6206">
              <w:t xml:space="preserve">available at </w:t>
            </w:r>
            <w:r w:rsidR="008C0380" w:rsidRPr="006954A9">
              <w:rPr>
                <w:b/>
              </w:rPr>
              <w:t>www.business.qld.gov</w:t>
            </w:r>
            <w:r w:rsidRPr="006954A9">
              <w:t>.</w:t>
            </w:r>
          </w:p>
        </w:tc>
      </w:tr>
    </w:tbl>
    <w:p w14:paraId="3823FE57" w14:textId="77777777" w:rsidR="00E970F7" w:rsidRDefault="00E970F7">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282"/>
        <w:gridCol w:w="852"/>
        <w:gridCol w:w="6818"/>
      </w:tblGrid>
      <w:tr w:rsidR="001554E8" w:rsidRPr="00B17057" w14:paraId="6BA4827E" w14:textId="77777777" w:rsidTr="00E970F7">
        <w:tc>
          <w:tcPr>
            <w:tcW w:w="2282" w:type="dxa"/>
          </w:tcPr>
          <w:p w14:paraId="05D685FF" w14:textId="3F04D9CA" w:rsidR="001554E8" w:rsidRDefault="001554E8" w:rsidP="005A166F">
            <w:pPr>
              <w:spacing w:before="120" w:line="240" w:lineRule="auto"/>
            </w:pPr>
            <w:r>
              <w:lastRenderedPageBreak/>
              <w:t xml:space="preserve">Is this application to transfer an environmental authority for ERA 57 regulated waste transport for the transport of regulated waste </w:t>
            </w:r>
            <w:r w:rsidR="0011089E">
              <w:t>(other than tyres)?</w:t>
            </w:r>
          </w:p>
        </w:tc>
        <w:tc>
          <w:tcPr>
            <w:tcW w:w="852" w:type="dxa"/>
          </w:tcPr>
          <w:p w14:paraId="11DF4C59" w14:textId="7E018BCB" w:rsidR="001554E8" w:rsidRPr="008252D2" w:rsidRDefault="0011089E" w:rsidP="0011089E">
            <w:pPr>
              <w:pStyle w:val="eco-BodyText"/>
              <w:ind w:left="158"/>
              <w:rPr>
                <w:rFonts w:cs="Arial"/>
                <w:sz w:val="20"/>
                <w:szCs w:val="20"/>
              </w:rPr>
            </w:pPr>
            <w:r w:rsidRPr="008252D2">
              <w:rPr>
                <w:rFonts w:cs="Arial"/>
                <w:sz w:val="20"/>
                <w:szCs w:val="20"/>
              </w:rPr>
              <w:fldChar w:fldCharType="begin">
                <w:ffData>
                  <w:name w:val=""/>
                  <w:enabled/>
                  <w:calcOnExit w:val="0"/>
                  <w:checkBox>
                    <w:sizeAuto/>
                    <w:default w:val="0"/>
                    <w:checked w:val="0"/>
                  </w:checkBox>
                </w:ffData>
              </w:fldChar>
            </w:r>
            <w:r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Pr="008252D2">
              <w:rPr>
                <w:rFonts w:cs="Arial"/>
                <w:sz w:val="20"/>
                <w:szCs w:val="20"/>
              </w:rPr>
              <w:t xml:space="preserve"> YES</w:t>
            </w:r>
            <w:r>
              <w:rPr>
                <w:rFonts w:cs="Arial"/>
                <w:sz w:val="20"/>
                <w:szCs w:val="20"/>
              </w:rPr>
              <w:br/>
            </w:r>
            <w:r>
              <w:rPr>
                <w:rFonts w:cs="Arial"/>
                <w:sz w:val="20"/>
                <w:szCs w:val="20"/>
              </w:rPr>
              <w:br/>
            </w:r>
            <w:r w:rsidRPr="008252D2">
              <w:rPr>
                <w:rFonts w:cs="Arial"/>
                <w:sz w:val="20"/>
                <w:szCs w:val="20"/>
              </w:rPr>
              <w:fldChar w:fldCharType="begin">
                <w:ffData>
                  <w:name w:val="Check2"/>
                  <w:enabled/>
                  <w:calcOnExit w:val="0"/>
                  <w:checkBox>
                    <w:sizeAuto/>
                    <w:default w:val="0"/>
                  </w:checkBox>
                </w:ffData>
              </w:fldChar>
            </w:r>
            <w:r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Pr="008252D2">
              <w:rPr>
                <w:rFonts w:cs="Arial"/>
                <w:sz w:val="20"/>
                <w:szCs w:val="20"/>
              </w:rPr>
              <w:t xml:space="preserve"> NO</w:t>
            </w:r>
          </w:p>
        </w:tc>
        <w:tc>
          <w:tcPr>
            <w:tcW w:w="6818" w:type="dxa"/>
          </w:tcPr>
          <w:p w14:paraId="2A7FDA32" w14:textId="4BA05ACF" w:rsidR="001554E8" w:rsidRDefault="0011089E" w:rsidP="005A166F">
            <w:pPr>
              <w:spacing w:before="120" w:line="240" w:lineRule="auto"/>
            </w:pPr>
            <w:r>
              <w:t xml:space="preserve">If yes, before operating the new holder will need to provide the </w:t>
            </w:r>
            <w:r w:rsidR="000E04B6">
              <w:t xml:space="preserve">Department of Environment, </w:t>
            </w:r>
            <w:proofErr w:type="gramStart"/>
            <w:r w:rsidR="000E04B6">
              <w:t>Science</w:t>
            </w:r>
            <w:proofErr w:type="gramEnd"/>
            <w:r w:rsidR="000E04B6">
              <w:t xml:space="preserve"> and Innovation</w:t>
            </w:r>
            <w:r>
              <w:t xml:space="preserve"> with details of the vehicles that will operate under the environmental authority.</w:t>
            </w:r>
          </w:p>
          <w:p w14:paraId="3E80BB76" w14:textId="4A563C89" w:rsidR="0011089E" w:rsidRDefault="0011089E" w:rsidP="005A166F">
            <w:pPr>
              <w:spacing w:before="120" w:line="240" w:lineRule="auto"/>
            </w:pPr>
            <w:r>
              <w:t xml:space="preserve">To update vehicle details please complete and submit the </w:t>
            </w:r>
            <w:r>
              <w:rPr>
                <w:i/>
              </w:rPr>
              <w:t>Details of regulated waste vehicles – ERA 57</w:t>
            </w:r>
            <w:r>
              <w:t xml:space="preserve"> (ESR/2015/1851</w:t>
            </w:r>
            <w:r w:rsidR="007515B8">
              <w:rPr>
                <w:rStyle w:val="FootnoteReference"/>
              </w:rPr>
              <w:footnoteReference w:id="3"/>
            </w:r>
            <w:r>
              <w:t xml:space="preserve">) or register to use </w:t>
            </w:r>
            <w:r w:rsidR="00C2246F">
              <w:rPr>
                <w:rFonts w:cs="Arial"/>
              </w:rPr>
              <w:t>Online Services</w:t>
            </w:r>
            <w:r w:rsidR="00C2246F" w:rsidRPr="00F47F57">
              <w:rPr>
                <w:rFonts w:cs="Arial"/>
              </w:rPr>
              <w:t xml:space="preserve"> </w:t>
            </w:r>
            <w:r w:rsidR="00C2246F">
              <w:rPr>
                <w:rFonts w:cs="Arial"/>
              </w:rPr>
              <w:t>at</w:t>
            </w:r>
            <w:r w:rsidR="00C2246F" w:rsidRPr="00F47F57">
              <w:rPr>
                <w:rFonts w:cs="Arial"/>
              </w:rPr>
              <w:t xml:space="preserve"> </w:t>
            </w:r>
            <w:hyperlink r:id="rId15" w:history="1">
              <w:r w:rsidR="00C2246F" w:rsidRPr="00CF27FF">
                <w:rPr>
                  <w:rStyle w:val="Hyperlink"/>
                  <w:rFonts w:cs="Arial"/>
                </w:rPr>
                <w:t>https://www.qld.gov.au/environment/pollution/licences-permits/onlineservices</w:t>
              </w:r>
            </w:hyperlink>
            <w:r w:rsidR="00C2246F">
              <w:rPr>
                <w:rFonts w:cs="Arial"/>
              </w:rPr>
              <w:t>.</w:t>
            </w:r>
            <w:r>
              <w:t xml:space="preserve"> to update vehicles online on</w:t>
            </w:r>
            <w:r w:rsidR="00BF6D3F">
              <w:t>ce</w:t>
            </w:r>
            <w:r>
              <w:t xml:space="preserve"> the environmental authority has been transferred.</w:t>
            </w:r>
          </w:p>
        </w:tc>
      </w:tr>
      <w:tr w:rsidR="00BC5F91" w:rsidRPr="00B17057" w14:paraId="7C4F2EBC" w14:textId="77777777" w:rsidTr="00E970F7">
        <w:tc>
          <w:tcPr>
            <w:tcW w:w="2282" w:type="dxa"/>
          </w:tcPr>
          <w:p w14:paraId="13596D7D" w14:textId="4B8C27DC" w:rsidR="00BC5F91" w:rsidRDefault="00DB7FDB" w:rsidP="005A166F">
            <w:pPr>
              <w:spacing w:before="120" w:line="240" w:lineRule="auto"/>
            </w:pPr>
            <w:r>
              <w:t>Is this application to transfer an environmental authority for ERA 60 waste disposal?</w:t>
            </w:r>
          </w:p>
        </w:tc>
        <w:tc>
          <w:tcPr>
            <w:tcW w:w="852" w:type="dxa"/>
          </w:tcPr>
          <w:p w14:paraId="68C9FD2B" w14:textId="4258A382" w:rsidR="00BC5F91" w:rsidRPr="008252D2" w:rsidRDefault="00A64A2E" w:rsidP="0011089E">
            <w:pPr>
              <w:pStyle w:val="eco-BodyText"/>
              <w:ind w:left="158"/>
              <w:rPr>
                <w:rFonts w:cs="Arial"/>
                <w:sz w:val="20"/>
                <w:szCs w:val="20"/>
              </w:rPr>
            </w:pPr>
            <w:r w:rsidRPr="008252D2">
              <w:rPr>
                <w:rFonts w:cs="Arial"/>
                <w:sz w:val="20"/>
                <w:szCs w:val="20"/>
              </w:rPr>
              <w:fldChar w:fldCharType="begin">
                <w:ffData>
                  <w:name w:val=""/>
                  <w:enabled/>
                  <w:calcOnExit w:val="0"/>
                  <w:checkBox>
                    <w:sizeAuto/>
                    <w:default w:val="0"/>
                    <w:checked w:val="0"/>
                  </w:checkBox>
                </w:ffData>
              </w:fldChar>
            </w:r>
            <w:r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Pr="008252D2">
              <w:rPr>
                <w:rFonts w:cs="Arial"/>
                <w:sz w:val="20"/>
                <w:szCs w:val="20"/>
              </w:rPr>
              <w:t xml:space="preserve"> YES</w:t>
            </w:r>
            <w:r>
              <w:rPr>
                <w:rFonts w:cs="Arial"/>
                <w:sz w:val="20"/>
                <w:szCs w:val="20"/>
              </w:rPr>
              <w:br/>
            </w:r>
            <w:r>
              <w:rPr>
                <w:rFonts w:cs="Arial"/>
                <w:sz w:val="20"/>
                <w:szCs w:val="20"/>
              </w:rPr>
              <w:br/>
            </w:r>
            <w:r w:rsidRPr="008252D2">
              <w:rPr>
                <w:rFonts w:cs="Arial"/>
                <w:sz w:val="20"/>
                <w:szCs w:val="20"/>
              </w:rPr>
              <w:fldChar w:fldCharType="begin">
                <w:ffData>
                  <w:name w:val="Check2"/>
                  <w:enabled/>
                  <w:calcOnExit w:val="0"/>
                  <w:checkBox>
                    <w:sizeAuto/>
                    <w:default w:val="0"/>
                  </w:checkBox>
                </w:ffData>
              </w:fldChar>
            </w:r>
            <w:r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Pr="008252D2">
              <w:rPr>
                <w:rFonts w:cs="Arial"/>
                <w:sz w:val="20"/>
                <w:szCs w:val="20"/>
              </w:rPr>
              <w:t xml:space="preserve"> NO</w:t>
            </w:r>
          </w:p>
        </w:tc>
        <w:tc>
          <w:tcPr>
            <w:tcW w:w="6818" w:type="dxa"/>
          </w:tcPr>
          <w:p w14:paraId="34A4984E" w14:textId="77777777" w:rsidR="008A5DB4" w:rsidRDefault="008A5DB4" w:rsidP="005A166F">
            <w:pPr>
              <w:spacing w:before="120" w:line="240" w:lineRule="auto"/>
              <w:rPr>
                <w:i/>
                <w:iCs/>
              </w:rPr>
            </w:pPr>
            <w:r>
              <w:t xml:space="preserve">If yes, please be aware that on transfer of the environmental authority all waste levy obligations will transfer to the new environmental authority holder under the </w:t>
            </w:r>
            <w:r w:rsidRPr="00F52F47">
              <w:rPr>
                <w:i/>
                <w:iCs/>
              </w:rPr>
              <w:t>Waste Reduction and Recycling Act 2011</w:t>
            </w:r>
            <w:r>
              <w:rPr>
                <w:i/>
                <w:iCs/>
              </w:rPr>
              <w:t xml:space="preserve">. </w:t>
            </w:r>
          </w:p>
          <w:p w14:paraId="59C1C073" w14:textId="77777777" w:rsidR="008A5DB4" w:rsidRDefault="008A5DB4" w:rsidP="005A166F">
            <w:pPr>
              <w:spacing w:before="120" w:line="240" w:lineRule="auto"/>
            </w:pPr>
            <w:r>
              <w:t xml:space="preserve">On the date the environmental authority is transferred any current on-site operational purpose (OSOP) exempt waste approvals or declared resource recovery areas (RRAs) will cease to be valid. As a </w:t>
            </w:r>
            <w:proofErr w:type="gramStart"/>
            <w:r>
              <w:t>result</w:t>
            </w:r>
            <w:proofErr w:type="gramEnd"/>
            <w:r>
              <w:t xml:space="preserve"> any waste stored within RRAs or used for OSOP will immediately attract the waste levy. </w:t>
            </w:r>
          </w:p>
          <w:p w14:paraId="30495D7C" w14:textId="321DD914" w:rsidR="008A5DB4" w:rsidRDefault="008A5DB4" w:rsidP="005A166F">
            <w:pPr>
              <w:spacing w:before="120" w:line="240" w:lineRule="auto"/>
            </w:pPr>
            <w:r>
              <w:t xml:space="preserve">To avoid this new RRA declarations should be made and OSOP approvals sought prior to the environmental authority transfer </w:t>
            </w:r>
            <w:r w:rsidR="005749F5">
              <w:t>occurring</w:t>
            </w:r>
            <w:r>
              <w:t>. Further information for landfill operators can be found at:</w:t>
            </w:r>
          </w:p>
          <w:p w14:paraId="280253A2" w14:textId="2877B100" w:rsidR="00BC5F91" w:rsidRPr="00384E0F" w:rsidRDefault="008A5DB4" w:rsidP="005A166F">
            <w:pPr>
              <w:spacing w:before="120" w:line="240" w:lineRule="auto"/>
              <w:rPr>
                <w:rFonts w:cs="Arial"/>
                <w:color w:val="0000FF"/>
                <w:u w:val="single"/>
              </w:rPr>
            </w:pPr>
            <w:r w:rsidRPr="009054EE">
              <w:rPr>
                <w:rStyle w:val="Hyperlink"/>
                <w:rFonts w:cs="Arial"/>
              </w:rPr>
              <w:t>https://www.qld.gov.au/environment/management/waste/recovery/disposal-levy/operators</w:t>
            </w:r>
          </w:p>
        </w:tc>
      </w:tr>
      <w:tr w:rsidR="004645B6" w:rsidRPr="00B17057" w14:paraId="72D37672" w14:textId="77777777" w:rsidTr="00E970F7">
        <w:tc>
          <w:tcPr>
            <w:tcW w:w="2282" w:type="dxa"/>
          </w:tcPr>
          <w:p w14:paraId="25AA2C0E" w14:textId="1902F300" w:rsidR="004645B6" w:rsidRDefault="004645B6" w:rsidP="005A166F">
            <w:pPr>
              <w:spacing w:before="120" w:line="240" w:lineRule="auto"/>
            </w:pPr>
            <w:r>
              <w:t>Is this application to transfer a trial environmental authority which was issued with an expiry date?</w:t>
            </w:r>
          </w:p>
        </w:tc>
        <w:tc>
          <w:tcPr>
            <w:tcW w:w="852" w:type="dxa"/>
          </w:tcPr>
          <w:p w14:paraId="0C68DE25" w14:textId="017D3012" w:rsidR="004645B6" w:rsidRPr="008252D2" w:rsidRDefault="004645B6" w:rsidP="0011089E">
            <w:pPr>
              <w:pStyle w:val="eco-BodyText"/>
              <w:ind w:left="158"/>
              <w:rPr>
                <w:rFonts w:cs="Arial"/>
                <w:sz w:val="20"/>
                <w:szCs w:val="20"/>
              </w:rPr>
            </w:pPr>
            <w:r w:rsidRPr="008252D2">
              <w:rPr>
                <w:rFonts w:cs="Arial"/>
                <w:sz w:val="20"/>
                <w:szCs w:val="20"/>
              </w:rPr>
              <w:fldChar w:fldCharType="begin">
                <w:ffData>
                  <w:name w:val=""/>
                  <w:enabled/>
                  <w:calcOnExit w:val="0"/>
                  <w:checkBox>
                    <w:sizeAuto/>
                    <w:default w:val="0"/>
                    <w:checked w:val="0"/>
                  </w:checkBox>
                </w:ffData>
              </w:fldChar>
            </w:r>
            <w:r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Pr="008252D2">
              <w:rPr>
                <w:rFonts w:cs="Arial"/>
                <w:sz w:val="20"/>
                <w:szCs w:val="20"/>
              </w:rPr>
              <w:t xml:space="preserve"> YES</w:t>
            </w:r>
            <w:r>
              <w:rPr>
                <w:rFonts w:cs="Arial"/>
                <w:sz w:val="20"/>
                <w:szCs w:val="20"/>
              </w:rPr>
              <w:br/>
            </w:r>
            <w:r>
              <w:rPr>
                <w:rFonts w:cs="Arial"/>
                <w:sz w:val="20"/>
                <w:szCs w:val="20"/>
              </w:rPr>
              <w:br/>
            </w:r>
            <w:r w:rsidRPr="008252D2">
              <w:rPr>
                <w:rFonts w:cs="Arial"/>
                <w:sz w:val="20"/>
                <w:szCs w:val="20"/>
              </w:rPr>
              <w:fldChar w:fldCharType="begin">
                <w:ffData>
                  <w:name w:val="Check2"/>
                  <w:enabled/>
                  <w:calcOnExit w:val="0"/>
                  <w:checkBox>
                    <w:sizeAuto/>
                    <w:default w:val="0"/>
                  </w:checkBox>
                </w:ffData>
              </w:fldChar>
            </w:r>
            <w:r w:rsidRPr="008252D2">
              <w:rPr>
                <w:rFonts w:cs="Arial"/>
                <w:sz w:val="20"/>
                <w:szCs w:val="20"/>
              </w:rPr>
              <w:instrText xml:space="preserve"> FORMCHECKBOX </w:instrText>
            </w:r>
            <w:r w:rsidR="00100CB3">
              <w:rPr>
                <w:rFonts w:cs="Arial"/>
                <w:sz w:val="20"/>
                <w:szCs w:val="20"/>
              </w:rPr>
            </w:r>
            <w:r w:rsidR="00100CB3">
              <w:rPr>
                <w:rFonts w:cs="Arial"/>
                <w:sz w:val="20"/>
                <w:szCs w:val="20"/>
              </w:rPr>
              <w:fldChar w:fldCharType="separate"/>
            </w:r>
            <w:r w:rsidRPr="008252D2">
              <w:rPr>
                <w:rFonts w:cs="Arial"/>
                <w:sz w:val="20"/>
                <w:szCs w:val="20"/>
              </w:rPr>
              <w:fldChar w:fldCharType="end"/>
            </w:r>
            <w:r w:rsidRPr="008252D2">
              <w:rPr>
                <w:rFonts w:cs="Arial"/>
                <w:sz w:val="20"/>
                <w:szCs w:val="20"/>
              </w:rPr>
              <w:t xml:space="preserve"> NO</w:t>
            </w:r>
          </w:p>
        </w:tc>
        <w:tc>
          <w:tcPr>
            <w:tcW w:w="6818" w:type="dxa"/>
          </w:tcPr>
          <w:p w14:paraId="2E1EE8BD" w14:textId="494FC771" w:rsidR="004645B6" w:rsidRDefault="004645B6" w:rsidP="005A166F">
            <w:pPr>
              <w:spacing w:before="120" w:line="240" w:lineRule="auto"/>
            </w:pPr>
            <w:r w:rsidRPr="004645B6">
              <w:t>If yes, you cannot transfer</w:t>
            </w:r>
            <w:r>
              <w:t xml:space="preserve"> this environmental authority type</w:t>
            </w:r>
            <w:r w:rsidRPr="004645B6">
              <w:t>.</w:t>
            </w:r>
            <w:r>
              <w:t xml:space="preserve"> A new application will be required.</w:t>
            </w:r>
          </w:p>
        </w:tc>
      </w:tr>
    </w:tbl>
    <w:p w14:paraId="4F65FC9C" w14:textId="77777777" w:rsidR="00EF774F" w:rsidRPr="000D2F52" w:rsidRDefault="00EF774F" w:rsidP="00BF6D3F">
      <w:pPr>
        <w:keepNext/>
        <w:keepLines/>
        <w:spacing w:before="120"/>
        <w:rPr>
          <w:b/>
        </w:rPr>
      </w:pPr>
      <w:r w:rsidRPr="000D2F52">
        <w:rPr>
          <w:b/>
        </w:rPr>
        <w:t xml:space="preserve">Definitions of terms used in this </w:t>
      </w:r>
      <w:proofErr w:type="gramStart"/>
      <w:r w:rsidRPr="000D2F52">
        <w:rPr>
          <w:b/>
        </w:rPr>
        <w:t>form</w:t>
      </w:r>
      <w:proofErr w:type="gramEnd"/>
    </w:p>
    <w:p w14:paraId="4F65FC9D" w14:textId="77777777" w:rsidR="00EF774F" w:rsidRPr="00E77D23" w:rsidRDefault="00EF774F" w:rsidP="00A649A7">
      <w:r w:rsidRPr="00A2472F">
        <w:t>Where there is inconsistency between the definition of terms here and the terms used in the EP Act, the terms in the EP Act apply</w:t>
      </w:r>
      <w:r w:rsidRPr="00E77D23">
        <w:t xml:space="preserve">. </w:t>
      </w:r>
    </w:p>
    <w:tbl>
      <w:tblPr>
        <w:tblW w:w="9904" w:type="dxa"/>
        <w:tblInd w:w="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694"/>
        <w:gridCol w:w="7210"/>
      </w:tblGrid>
      <w:tr w:rsidR="00EF774F" w14:paraId="4F65FCA0" w14:textId="77777777" w:rsidTr="00E15D0B">
        <w:tc>
          <w:tcPr>
            <w:tcW w:w="2694" w:type="dxa"/>
            <w:tcBorders>
              <w:top w:val="nil"/>
              <w:left w:val="nil"/>
              <w:bottom w:val="nil"/>
              <w:right w:val="nil"/>
            </w:tcBorders>
          </w:tcPr>
          <w:p w14:paraId="4F65FC9E" w14:textId="77777777" w:rsidR="00EF774F" w:rsidRPr="004543C8" w:rsidRDefault="00EF774F" w:rsidP="005A166F">
            <w:pPr>
              <w:pStyle w:val="bullet3"/>
              <w:numPr>
                <w:ilvl w:val="0"/>
                <w:numId w:val="0"/>
              </w:numPr>
              <w:spacing w:before="120" w:line="240" w:lineRule="auto"/>
            </w:pPr>
            <w:r w:rsidRPr="004543C8">
              <w:t>Environmentally relevant activity (ERA)</w:t>
            </w:r>
          </w:p>
        </w:tc>
        <w:tc>
          <w:tcPr>
            <w:tcW w:w="7210" w:type="dxa"/>
            <w:tcBorders>
              <w:top w:val="nil"/>
              <w:left w:val="nil"/>
              <w:bottom w:val="nil"/>
              <w:right w:val="nil"/>
            </w:tcBorders>
          </w:tcPr>
          <w:p w14:paraId="4F65FC9F" w14:textId="77777777" w:rsidR="00EF774F" w:rsidRPr="004543C8" w:rsidRDefault="00EF774F" w:rsidP="005A166F">
            <w:pPr>
              <w:pStyle w:val="bullet3"/>
              <w:numPr>
                <w:ilvl w:val="0"/>
                <w:numId w:val="0"/>
              </w:numPr>
              <w:spacing w:before="120" w:line="240" w:lineRule="auto"/>
            </w:pPr>
            <w:r w:rsidRPr="004543C8">
              <w:t>A resource activity or a prescribed ERA</w:t>
            </w:r>
            <w:r>
              <w:t>.</w:t>
            </w:r>
          </w:p>
        </w:tc>
      </w:tr>
      <w:tr w:rsidR="00EF774F" w14:paraId="4F65FCA3" w14:textId="77777777" w:rsidTr="00E15D0B">
        <w:tc>
          <w:tcPr>
            <w:tcW w:w="2694" w:type="dxa"/>
            <w:tcBorders>
              <w:top w:val="nil"/>
              <w:left w:val="nil"/>
              <w:bottom w:val="nil"/>
              <w:right w:val="nil"/>
            </w:tcBorders>
          </w:tcPr>
          <w:p w14:paraId="4F65FCA1" w14:textId="77777777" w:rsidR="00EF774F" w:rsidRPr="008615BA" w:rsidRDefault="00EF774F" w:rsidP="005A166F">
            <w:pPr>
              <w:pStyle w:val="bullet3"/>
              <w:numPr>
                <w:ilvl w:val="0"/>
                <w:numId w:val="0"/>
              </w:numPr>
              <w:spacing w:before="120" w:line="240" w:lineRule="auto"/>
            </w:pPr>
            <w:r w:rsidRPr="008615BA">
              <w:t>Prescribed ERA</w:t>
            </w:r>
          </w:p>
        </w:tc>
        <w:tc>
          <w:tcPr>
            <w:tcW w:w="7210" w:type="dxa"/>
            <w:tcBorders>
              <w:top w:val="nil"/>
              <w:left w:val="nil"/>
              <w:bottom w:val="nil"/>
              <w:right w:val="nil"/>
            </w:tcBorders>
          </w:tcPr>
          <w:p w14:paraId="4F65FCA2" w14:textId="77777777" w:rsidR="00EF774F" w:rsidRDefault="00EF774F" w:rsidP="005A166F">
            <w:pPr>
              <w:spacing w:before="120" w:line="240" w:lineRule="auto"/>
            </w:pPr>
            <w:r>
              <w:t>An ERA</w:t>
            </w:r>
            <w:r w:rsidRPr="00AA5863">
              <w:t xml:space="preserve"> that </w:t>
            </w:r>
            <w:r>
              <w:t xml:space="preserve">is </w:t>
            </w:r>
            <w:r w:rsidRPr="00AA5863">
              <w:t xml:space="preserve">not </w:t>
            </w:r>
            <w:r>
              <w:t xml:space="preserve">a </w:t>
            </w:r>
            <w:r w:rsidRPr="00AA5863">
              <w:t xml:space="preserve">resource </w:t>
            </w:r>
            <w:r>
              <w:t xml:space="preserve">activity and is prescribed under section 19 of the EP Act. </w:t>
            </w:r>
            <w:r w:rsidRPr="00AA5863">
              <w:t xml:space="preserve"> </w:t>
            </w:r>
          </w:p>
        </w:tc>
      </w:tr>
      <w:tr w:rsidR="00EF774F" w14:paraId="4F65FCA6" w14:textId="77777777" w:rsidTr="00E15D0B">
        <w:tc>
          <w:tcPr>
            <w:tcW w:w="2694" w:type="dxa"/>
            <w:tcBorders>
              <w:top w:val="nil"/>
              <w:left w:val="nil"/>
              <w:bottom w:val="nil"/>
              <w:right w:val="nil"/>
            </w:tcBorders>
          </w:tcPr>
          <w:p w14:paraId="4F65FCA4" w14:textId="77777777" w:rsidR="00EF774F" w:rsidRPr="008615BA" w:rsidRDefault="00EF774F" w:rsidP="005A166F">
            <w:pPr>
              <w:pStyle w:val="bullet3"/>
              <w:numPr>
                <w:ilvl w:val="0"/>
                <w:numId w:val="0"/>
              </w:numPr>
              <w:spacing w:before="120" w:line="240" w:lineRule="auto"/>
            </w:pPr>
            <w:r w:rsidRPr="008615BA">
              <w:t>Registered suitable operator</w:t>
            </w:r>
          </w:p>
        </w:tc>
        <w:tc>
          <w:tcPr>
            <w:tcW w:w="7210" w:type="dxa"/>
            <w:tcBorders>
              <w:top w:val="nil"/>
              <w:left w:val="nil"/>
              <w:bottom w:val="nil"/>
              <w:right w:val="nil"/>
            </w:tcBorders>
          </w:tcPr>
          <w:p w14:paraId="4F65FCA5" w14:textId="77777777" w:rsidR="00EF774F" w:rsidRDefault="00EF774F" w:rsidP="005A166F">
            <w:pPr>
              <w:spacing w:before="120" w:line="240" w:lineRule="auto"/>
            </w:pPr>
            <w:r>
              <w:t>A person or corporation who/that under section 318I of the EP Act have been assessed as being suitable to carry out an ERA and have been listed on the suitable operator register.</w:t>
            </w:r>
          </w:p>
        </w:tc>
      </w:tr>
      <w:tr w:rsidR="00EF774F" w14:paraId="4F65FCAD" w14:textId="77777777" w:rsidTr="00E15D0B">
        <w:tc>
          <w:tcPr>
            <w:tcW w:w="2694" w:type="dxa"/>
            <w:tcBorders>
              <w:top w:val="nil"/>
              <w:left w:val="nil"/>
              <w:bottom w:val="nil"/>
              <w:right w:val="nil"/>
            </w:tcBorders>
          </w:tcPr>
          <w:p w14:paraId="4F65FCA7" w14:textId="77777777" w:rsidR="00EF774F" w:rsidRPr="00E15D0B" w:rsidRDefault="00EF774F" w:rsidP="005A166F">
            <w:pPr>
              <w:pStyle w:val="bullet3"/>
              <w:numPr>
                <w:ilvl w:val="0"/>
                <w:numId w:val="0"/>
              </w:numPr>
              <w:spacing w:before="120" w:line="240" w:lineRule="auto"/>
              <w:rPr>
                <w:szCs w:val="20"/>
              </w:rPr>
            </w:pPr>
            <w:r w:rsidRPr="00E15D0B">
              <w:rPr>
                <w:szCs w:val="20"/>
              </w:rPr>
              <w:t>Resource activity</w:t>
            </w:r>
          </w:p>
        </w:tc>
        <w:tc>
          <w:tcPr>
            <w:tcW w:w="7210" w:type="dxa"/>
            <w:tcBorders>
              <w:top w:val="nil"/>
              <w:left w:val="nil"/>
              <w:bottom w:val="nil"/>
              <w:right w:val="nil"/>
            </w:tcBorders>
          </w:tcPr>
          <w:p w14:paraId="4F65FCA8" w14:textId="77777777" w:rsidR="00EF774F" w:rsidRPr="00E15D0B" w:rsidRDefault="00EF774F" w:rsidP="005A166F">
            <w:pPr>
              <w:spacing w:before="120" w:line="240" w:lineRule="auto"/>
              <w:rPr>
                <w:szCs w:val="20"/>
              </w:rPr>
            </w:pPr>
            <w:r w:rsidRPr="00E15D0B">
              <w:rPr>
                <w:szCs w:val="20"/>
              </w:rPr>
              <w:t>An activity that is any of the following:</w:t>
            </w:r>
          </w:p>
          <w:p w14:paraId="4F65FCA9" w14:textId="77777777" w:rsidR="00EF774F" w:rsidRPr="00E15D0B" w:rsidRDefault="00EF774F" w:rsidP="005A166F">
            <w:pPr>
              <w:numPr>
                <w:ilvl w:val="0"/>
                <w:numId w:val="15"/>
              </w:numPr>
              <w:autoSpaceDE w:val="0"/>
              <w:autoSpaceDN w:val="0"/>
              <w:adjustRightInd w:val="0"/>
              <w:spacing w:before="40" w:after="40" w:line="240" w:lineRule="auto"/>
              <w:ind w:left="357" w:hanging="357"/>
              <w:rPr>
                <w:szCs w:val="20"/>
              </w:rPr>
            </w:pPr>
            <w:r w:rsidRPr="00E15D0B">
              <w:rPr>
                <w:szCs w:val="20"/>
              </w:rPr>
              <w:t>a geothermal activity</w:t>
            </w:r>
          </w:p>
          <w:p w14:paraId="4F65FCAA" w14:textId="77777777" w:rsidR="00EF774F" w:rsidRPr="00E15D0B" w:rsidRDefault="00EF774F" w:rsidP="005A166F">
            <w:pPr>
              <w:numPr>
                <w:ilvl w:val="0"/>
                <w:numId w:val="15"/>
              </w:numPr>
              <w:autoSpaceDE w:val="0"/>
              <w:autoSpaceDN w:val="0"/>
              <w:adjustRightInd w:val="0"/>
              <w:spacing w:before="40" w:after="40" w:line="240" w:lineRule="auto"/>
              <w:ind w:left="357" w:hanging="357"/>
              <w:rPr>
                <w:szCs w:val="20"/>
              </w:rPr>
            </w:pPr>
            <w:r w:rsidRPr="00E15D0B">
              <w:rPr>
                <w:szCs w:val="20"/>
              </w:rPr>
              <w:t xml:space="preserve">a </w:t>
            </w:r>
            <w:r>
              <w:rPr>
                <w:szCs w:val="20"/>
              </w:rPr>
              <w:t>greenhouse gas (</w:t>
            </w:r>
            <w:r w:rsidRPr="00E15D0B">
              <w:rPr>
                <w:szCs w:val="20"/>
              </w:rPr>
              <w:t>GHG</w:t>
            </w:r>
            <w:r>
              <w:rPr>
                <w:szCs w:val="20"/>
              </w:rPr>
              <w:t>)</w:t>
            </w:r>
            <w:r w:rsidRPr="00E15D0B">
              <w:rPr>
                <w:szCs w:val="20"/>
              </w:rPr>
              <w:t xml:space="preserve"> storage activity</w:t>
            </w:r>
          </w:p>
          <w:p w14:paraId="4F65FCAB" w14:textId="77777777" w:rsidR="00EF774F" w:rsidRPr="00E15D0B" w:rsidRDefault="00EF774F" w:rsidP="005A166F">
            <w:pPr>
              <w:numPr>
                <w:ilvl w:val="0"/>
                <w:numId w:val="15"/>
              </w:numPr>
              <w:autoSpaceDE w:val="0"/>
              <w:autoSpaceDN w:val="0"/>
              <w:adjustRightInd w:val="0"/>
              <w:spacing w:before="40" w:after="40" w:line="240" w:lineRule="auto"/>
              <w:ind w:left="357" w:hanging="357"/>
              <w:rPr>
                <w:szCs w:val="20"/>
              </w:rPr>
            </w:pPr>
            <w:r w:rsidRPr="00E15D0B">
              <w:rPr>
                <w:szCs w:val="20"/>
              </w:rPr>
              <w:t>a mining activity</w:t>
            </w:r>
          </w:p>
          <w:p w14:paraId="4F65FCAC" w14:textId="77777777" w:rsidR="00EF774F" w:rsidRPr="00E15D0B" w:rsidRDefault="00EF774F" w:rsidP="005A166F">
            <w:pPr>
              <w:numPr>
                <w:ilvl w:val="0"/>
                <w:numId w:val="15"/>
              </w:numPr>
              <w:autoSpaceDE w:val="0"/>
              <w:autoSpaceDN w:val="0"/>
              <w:adjustRightInd w:val="0"/>
              <w:spacing w:before="40" w:after="40" w:line="240" w:lineRule="auto"/>
              <w:ind w:left="357" w:hanging="357"/>
              <w:rPr>
                <w:szCs w:val="20"/>
              </w:rPr>
            </w:pPr>
            <w:r w:rsidRPr="00E15D0B">
              <w:rPr>
                <w:szCs w:val="20"/>
              </w:rPr>
              <w:t>a petroleum activity.</w:t>
            </w:r>
          </w:p>
        </w:tc>
      </w:tr>
    </w:tbl>
    <w:p w14:paraId="4F65FCAE" w14:textId="77777777" w:rsidR="00A649A7" w:rsidRPr="00A649A7" w:rsidRDefault="00A649A7" w:rsidP="00A649A7">
      <w:pPr>
        <w:spacing w:after="0" w:line="20" w:lineRule="exact"/>
        <w:rPr>
          <w:sz w:val="2"/>
          <w:szCs w:val="2"/>
        </w:rPr>
      </w:pPr>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68"/>
        <w:gridCol w:w="7853"/>
      </w:tblGrid>
      <w:tr w:rsidR="00EF774F" w14:paraId="4F65FCB1" w14:textId="77777777" w:rsidTr="00852C62">
        <w:trPr>
          <w:trHeight w:val="267"/>
        </w:trPr>
        <w:tc>
          <w:tcPr>
            <w:tcW w:w="1042" w:type="pct"/>
            <w:tcBorders>
              <w:top w:val="nil"/>
              <w:left w:val="nil"/>
              <w:bottom w:val="nil"/>
              <w:right w:val="nil"/>
            </w:tcBorders>
            <w:shd w:val="clear" w:color="auto" w:fill="F3F3F3"/>
          </w:tcPr>
          <w:p w14:paraId="4F65FCAF" w14:textId="77777777" w:rsidR="00EF774F" w:rsidRPr="00B92490" w:rsidRDefault="00EF774F" w:rsidP="00A649A7">
            <w:pPr>
              <w:pStyle w:val="textnormal"/>
              <w:spacing w:before="120" w:line="240" w:lineRule="auto"/>
              <w:rPr>
                <w:b/>
                <w:sz w:val="16"/>
                <w:szCs w:val="16"/>
              </w:rPr>
            </w:pPr>
            <w:r w:rsidRPr="00B92490">
              <w:rPr>
                <w:b/>
                <w:sz w:val="16"/>
                <w:szCs w:val="16"/>
              </w:rPr>
              <w:lastRenderedPageBreak/>
              <w:t>GUIDE</w:t>
            </w:r>
          </w:p>
        </w:tc>
        <w:tc>
          <w:tcPr>
            <w:tcW w:w="3958" w:type="pct"/>
            <w:tcBorders>
              <w:top w:val="nil"/>
              <w:left w:val="nil"/>
              <w:bottom w:val="nil"/>
              <w:right w:val="nil"/>
            </w:tcBorders>
          </w:tcPr>
          <w:p w14:paraId="4F65FCB0" w14:textId="77777777" w:rsidR="00EF774F" w:rsidRDefault="00EF774F" w:rsidP="008E5798">
            <w:pPr>
              <w:spacing w:before="120" w:line="240" w:lineRule="auto"/>
              <w:ind w:right="2690"/>
              <w:rPr>
                <w:b/>
                <w:bCs/>
              </w:rPr>
            </w:pPr>
            <w:r>
              <w:rPr>
                <w:b/>
                <w:bCs/>
              </w:rPr>
              <w:t>Application details</w:t>
            </w:r>
          </w:p>
        </w:tc>
      </w:tr>
      <w:tr w:rsidR="00EF774F" w14:paraId="4F65FCD2" w14:textId="77777777" w:rsidTr="00852C62">
        <w:trPr>
          <w:trHeight w:val="2363"/>
        </w:trPr>
        <w:tc>
          <w:tcPr>
            <w:tcW w:w="1042" w:type="pct"/>
            <w:tcBorders>
              <w:top w:val="nil"/>
              <w:left w:val="nil"/>
              <w:bottom w:val="nil"/>
              <w:right w:val="nil"/>
            </w:tcBorders>
            <w:shd w:val="clear" w:color="auto" w:fill="F3F3F3"/>
          </w:tcPr>
          <w:p w14:paraId="4F65FCB2" w14:textId="77777777" w:rsidR="00EF774F" w:rsidRDefault="00EF774F" w:rsidP="00A649A7">
            <w:pPr>
              <w:pStyle w:val="textnormal"/>
              <w:spacing w:before="120"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 xml:space="preserve">the relevant department. Contact details are at the end of this </w:t>
            </w:r>
            <w:proofErr w:type="gramStart"/>
            <w:r>
              <w:rPr>
                <w:sz w:val="16"/>
                <w:szCs w:val="16"/>
              </w:rPr>
              <w:t>form</w:t>
            </w:r>
            <w:proofErr w:type="gramEnd"/>
            <w:r>
              <w:rPr>
                <w:sz w:val="16"/>
                <w:szCs w:val="16"/>
              </w:rPr>
              <w:t xml:space="preserve"> </w:t>
            </w:r>
          </w:p>
          <w:p w14:paraId="4F65FCB3" w14:textId="77777777" w:rsidR="00EF774F" w:rsidRDefault="00EF774F" w:rsidP="00A649A7">
            <w:pPr>
              <w:pStyle w:val="textnormal"/>
              <w:spacing w:before="120"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4F65FCB4" w14:textId="77777777" w:rsidR="00EF774F" w:rsidRPr="00E7003A" w:rsidRDefault="00EF774F" w:rsidP="00A649A7">
            <w:pPr>
              <w:pStyle w:val="textnormal"/>
              <w:spacing w:before="120" w:line="240" w:lineRule="auto"/>
              <w:rPr>
                <w:sz w:val="16"/>
                <w:szCs w:val="16"/>
              </w:rPr>
            </w:pPr>
            <w:r w:rsidRPr="00E7003A">
              <w:rPr>
                <w:sz w:val="16"/>
                <w:szCs w:val="16"/>
              </w:rPr>
              <w:t>If more space is required for any responses, please attach additional information as a separate page.</w:t>
            </w:r>
          </w:p>
          <w:p w14:paraId="4F65FCB5" w14:textId="77777777" w:rsidR="00EF774F" w:rsidRDefault="00EF774F" w:rsidP="00A649A7">
            <w:pPr>
              <w:pStyle w:val="eco-SmallText"/>
              <w:tabs>
                <w:tab w:val="left" w:pos="2869"/>
              </w:tabs>
              <w:spacing w:before="120" w:line="240" w:lineRule="auto"/>
              <w:rPr>
                <w:iCs/>
              </w:rPr>
            </w:pPr>
            <w:r>
              <w:t xml:space="preserve">If there is an agent acting on behalf of holder of environmental authority, provide details in this section. An agent could be a consultant or a contact for the environmental authority holder. </w:t>
            </w:r>
          </w:p>
          <w:p w14:paraId="4F65FCB6" w14:textId="77777777" w:rsidR="00EF774F" w:rsidRPr="000F1D98" w:rsidRDefault="00EF774F" w:rsidP="00A649A7">
            <w:pPr>
              <w:pStyle w:val="eco-SmallText"/>
              <w:tabs>
                <w:tab w:val="left" w:pos="2869"/>
              </w:tabs>
              <w:spacing w:before="120" w:line="240" w:lineRule="auto"/>
              <w:rPr>
                <w:szCs w:val="16"/>
              </w:rPr>
            </w:pPr>
            <w:r w:rsidRPr="00AE08AB">
              <w:rPr>
                <w:iCs/>
                <w:szCs w:val="16"/>
              </w:rPr>
              <w:t>As statutory documents need to be sent to all applicants, this section can also be used when there are multiple environmental authority holders to nominate an address for statutory documentation to be sent ‘care of’ to.</w:t>
            </w:r>
          </w:p>
        </w:tc>
        <w:tc>
          <w:tcPr>
            <w:tcW w:w="3958" w:type="pct"/>
            <w:tcBorders>
              <w:top w:val="nil"/>
              <w:left w:val="nil"/>
              <w:bottom w:val="nil"/>
              <w:right w:val="nil"/>
            </w:tcBorders>
          </w:tcPr>
          <w:p w14:paraId="4F65FCB7" w14:textId="77777777" w:rsidR="00EF774F" w:rsidRDefault="00EF774F" w:rsidP="002728B9">
            <w:pPr>
              <w:pStyle w:val="Heading2"/>
              <w:keepNext w:val="0"/>
              <w:numPr>
                <w:ilvl w:val="0"/>
                <w:numId w:val="4"/>
              </w:numPr>
              <w:ind w:hanging="785"/>
            </w:pPr>
            <w:bookmarkStart w:id="1" w:name="_Ref323201630"/>
            <w:r w:rsidRPr="00B63EC0">
              <w:t>E</w:t>
            </w:r>
            <w:r>
              <w:t>nvironmental authority</w:t>
            </w:r>
            <w:r w:rsidRPr="00B63EC0">
              <w:t xml:space="preserve"> </w:t>
            </w:r>
            <w:bookmarkEnd w:id="1"/>
            <w:r>
              <w:t>details</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8"/>
            </w:tblGrid>
            <w:tr w:rsidR="00EF774F" w:rsidRPr="001F3143" w14:paraId="4F65FCBA" w14:textId="77777777" w:rsidTr="00852C62">
              <w:tc>
                <w:tcPr>
                  <w:tcW w:w="5000" w:type="pct"/>
                  <w:tcBorders>
                    <w:top w:val="single" w:sz="4" w:space="0" w:color="auto"/>
                    <w:left w:val="single" w:sz="4" w:space="0" w:color="auto"/>
                    <w:bottom w:val="single" w:sz="4" w:space="0" w:color="auto"/>
                    <w:right w:val="single" w:sz="4" w:space="0" w:color="auto"/>
                  </w:tcBorders>
                </w:tcPr>
                <w:p w14:paraId="4F65FCB8" w14:textId="77777777" w:rsidR="00EF774F" w:rsidRPr="00944087" w:rsidRDefault="00EF774F" w:rsidP="008E5798">
                  <w:pPr>
                    <w:pStyle w:val="eco-BoxText"/>
                    <w:spacing w:before="60"/>
                    <w:rPr>
                      <w:caps/>
                      <w:sz w:val="16"/>
                      <w:szCs w:val="16"/>
                    </w:rPr>
                  </w:pPr>
                  <w:r w:rsidRPr="00944087">
                    <w:rPr>
                      <w:sz w:val="16"/>
                      <w:szCs w:val="16"/>
                    </w:rPr>
                    <w:t>ENVIRONMENTAL AUTHORITY NUMBER</w:t>
                  </w:r>
                </w:p>
                <w:p w14:paraId="4F65FCB9" w14:textId="39D3D0ED" w:rsidR="00EF774F" w:rsidRPr="009728E1" w:rsidRDefault="00FF66BA" w:rsidP="008E5798">
                  <w:pPr>
                    <w:pStyle w:val="textnormal"/>
                    <w:spacing w:before="120" w:line="240" w:lineRule="auto"/>
                    <w:rPr>
                      <w:rFonts w:cs="Arial"/>
                      <w:caps/>
                      <w:sz w:val="12"/>
                    </w:rPr>
                  </w:pPr>
                  <w:r w:rsidRPr="009728E1">
                    <w:fldChar w:fldCharType="begin">
                      <w:ffData>
                        <w:name w:val=""/>
                        <w:enabled/>
                        <w:calcOnExit w:val="0"/>
                        <w:textInput/>
                      </w:ffData>
                    </w:fldChar>
                  </w:r>
                  <w:r w:rsidR="00EF774F" w:rsidRPr="009728E1">
                    <w:instrText xml:space="preserve"> FORMTEXT </w:instrText>
                  </w:r>
                  <w:r w:rsidRPr="009728E1">
                    <w:fldChar w:fldCharType="separate"/>
                  </w:r>
                  <w:r w:rsidR="00EF774F" w:rsidRPr="009728E1">
                    <w:rPr>
                      <w:noProof/>
                    </w:rPr>
                    <w:t> </w:t>
                  </w:r>
                  <w:r w:rsidR="00EF774F" w:rsidRPr="009728E1">
                    <w:rPr>
                      <w:noProof/>
                    </w:rPr>
                    <w:t> </w:t>
                  </w:r>
                  <w:r w:rsidR="00EF774F" w:rsidRPr="009728E1">
                    <w:rPr>
                      <w:noProof/>
                    </w:rPr>
                    <w:t> </w:t>
                  </w:r>
                  <w:r w:rsidR="00EF774F" w:rsidRPr="009728E1">
                    <w:rPr>
                      <w:noProof/>
                    </w:rPr>
                    <w:t> </w:t>
                  </w:r>
                  <w:r w:rsidR="00EF774F" w:rsidRPr="009728E1">
                    <w:rPr>
                      <w:noProof/>
                    </w:rPr>
                    <w:t> </w:t>
                  </w:r>
                  <w:r w:rsidRPr="009728E1">
                    <w:fldChar w:fldCharType="end"/>
                  </w:r>
                </w:p>
              </w:tc>
            </w:tr>
            <w:tr w:rsidR="00EF774F" w14:paraId="4F65FCBD" w14:textId="77777777" w:rsidTr="00852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4F65FCBB" w14:textId="77777777" w:rsidR="00EF774F" w:rsidRPr="00944087" w:rsidRDefault="00EF774F" w:rsidP="008E5798">
                  <w:pPr>
                    <w:pStyle w:val="eco-BoxText"/>
                    <w:spacing w:before="60"/>
                    <w:rPr>
                      <w:caps/>
                      <w:sz w:val="16"/>
                      <w:szCs w:val="16"/>
                    </w:rPr>
                  </w:pPr>
                  <w:r w:rsidRPr="00944087">
                    <w:rPr>
                      <w:sz w:val="16"/>
                      <w:szCs w:val="16"/>
                    </w:rPr>
                    <w:t xml:space="preserve">ENVIRONMENTAL AUTHORITY </w:t>
                  </w:r>
                  <w:proofErr w:type="gramStart"/>
                  <w:r w:rsidRPr="00944087">
                    <w:rPr>
                      <w:sz w:val="16"/>
                      <w:szCs w:val="16"/>
                    </w:rPr>
                    <w:t>HOLDER</w:t>
                  </w:r>
                  <w:r>
                    <w:rPr>
                      <w:sz w:val="16"/>
                      <w:szCs w:val="16"/>
                    </w:rPr>
                    <w:t>S</w:t>
                  </w:r>
                  <w:proofErr w:type="gramEnd"/>
                  <w:r w:rsidRPr="00944087">
                    <w:rPr>
                      <w:sz w:val="16"/>
                      <w:szCs w:val="16"/>
                    </w:rPr>
                    <w:t xml:space="preserve"> NAMES</w:t>
                  </w:r>
                </w:p>
                <w:p w14:paraId="4F65FCBC" w14:textId="77777777" w:rsidR="00EF774F" w:rsidRPr="009728E1" w:rsidRDefault="00FF66BA" w:rsidP="008E5798">
                  <w:pPr>
                    <w:pStyle w:val="textnormal"/>
                    <w:spacing w:before="120" w:line="240" w:lineRule="auto"/>
                    <w:rPr>
                      <w:rFonts w:cs="Arial"/>
                    </w:rPr>
                  </w:pPr>
                  <w:r w:rsidRPr="009728E1">
                    <w:fldChar w:fldCharType="begin">
                      <w:ffData>
                        <w:name w:val=""/>
                        <w:enabled/>
                        <w:calcOnExit w:val="0"/>
                        <w:textInput/>
                      </w:ffData>
                    </w:fldChar>
                  </w:r>
                  <w:r w:rsidR="00EF774F" w:rsidRPr="009728E1">
                    <w:instrText xml:space="preserve"> FORMTEXT </w:instrText>
                  </w:r>
                  <w:r w:rsidRPr="009728E1">
                    <w:fldChar w:fldCharType="separate"/>
                  </w:r>
                  <w:r w:rsidR="00EF774F" w:rsidRPr="009728E1">
                    <w:rPr>
                      <w:noProof/>
                    </w:rPr>
                    <w:t> </w:t>
                  </w:r>
                  <w:r w:rsidR="00EF774F" w:rsidRPr="009728E1">
                    <w:rPr>
                      <w:noProof/>
                    </w:rPr>
                    <w:t> </w:t>
                  </w:r>
                  <w:r w:rsidR="00EF774F" w:rsidRPr="009728E1">
                    <w:rPr>
                      <w:noProof/>
                    </w:rPr>
                    <w:t> </w:t>
                  </w:r>
                  <w:r w:rsidR="00EF774F" w:rsidRPr="009728E1">
                    <w:rPr>
                      <w:noProof/>
                    </w:rPr>
                    <w:t> </w:t>
                  </w:r>
                  <w:r w:rsidR="00EF774F" w:rsidRPr="009728E1">
                    <w:rPr>
                      <w:noProof/>
                    </w:rPr>
                    <w:t> </w:t>
                  </w:r>
                  <w:r w:rsidRPr="009728E1">
                    <w:fldChar w:fldCharType="end"/>
                  </w:r>
                </w:p>
              </w:tc>
            </w:tr>
          </w:tbl>
          <w:p w14:paraId="4F65FCBE" w14:textId="77777777" w:rsidR="00EF774F" w:rsidRPr="00177834" w:rsidRDefault="00EA6206" w:rsidP="008E5798">
            <w:pPr>
              <w:pStyle w:val="textnormal"/>
              <w:spacing w:before="120"/>
              <w:rPr>
                <w:b/>
                <w:bCs/>
                <w:sz w:val="20"/>
                <w:szCs w:val="24"/>
              </w:rPr>
            </w:pPr>
            <w:bookmarkStart w:id="2" w:name="OLE_LINK1"/>
            <w:r>
              <w:rPr>
                <w:b/>
                <w:bCs/>
                <w:sz w:val="20"/>
                <w:szCs w:val="24"/>
              </w:rPr>
              <w:t>Agent details/</w:t>
            </w:r>
            <w:r w:rsidR="00EF774F" w:rsidRPr="00177834">
              <w:rPr>
                <w:b/>
                <w:bCs/>
                <w:sz w:val="20"/>
                <w:szCs w:val="24"/>
              </w:rPr>
              <w:t>address for service</w:t>
            </w:r>
          </w:p>
          <w:p w14:paraId="4F65FCBF" w14:textId="77777777" w:rsidR="00EF774F" w:rsidRPr="00177834" w:rsidRDefault="00EF774F" w:rsidP="008E5798">
            <w:pPr>
              <w:pStyle w:val="textnormal"/>
              <w:spacing w:before="120"/>
              <w:rPr>
                <w:bCs/>
                <w:sz w:val="20"/>
                <w:szCs w:val="24"/>
              </w:rPr>
            </w:pPr>
            <w:r w:rsidRPr="00177834">
              <w:rPr>
                <w:bCs/>
                <w:sz w:val="20"/>
                <w:szCs w:val="24"/>
              </w:rPr>
              <w:t xml:space="preserve">The address supplied here will also be used as a service address for sending statutory documents. </w:t>
            </w:r>
          </w:p>
          <w:tbl>
            <w:tblPr>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714"/>
              <w:gridCol w:w="3983"/>
            </w:tblGrid>
            <w:tr w:rsidR="00EF774F" w:rsidRPr="00B17057" w14:paraId="4F65FCC2" w14:textId="77777777" w:rsidTr="00852C62">
              <w:trPr>
                <w:trHeight w:val="275"/>
              </w:trPr>
              <w:tc>
                <w:tcPr>
                  <w:tcW w:w="7697" w:type="dxa"/>
                  <w:gridSpan w:val="2"/>
                  <w:tcBorders>
                    <w:top w:val="single" w:sz="4" w:space="0" w:color="auto"/>
                    <w:left w:val="single" w:sz="4" w:space="0" w:color="auto"/>
                    <w:bottom w:val="single" w:sz="4" w:space="0" w:color="auto"/>
                    <w:right w:val="single" w:sz="4" w:space="0" w:color="auto"/>
                  </w:tcBorders>
                </w:tcPr>
                <w:p w14:paraId="4F65FCC0" w14:textId="77777777" w:rsidR="00EF774F" w:rsidRPr="00862371" w:rsidRDefault="00EF774F" w:rsidP="008E5798">
                  <w:pPr>
                    <w:pStyle w:val="eco-BoxText"/>
                    <w:spacing w:before="0" w:after="120" w:line="280" w:lineRule="exact"/>
                    <w:rPr>
                      <w:sz w:val="16"/>
                      <w:szCs w:val="12"/>
                    </w:rPr>
                  </w:pPr>
                  <w:r w:rsidRPr="00862371">
                    <w:rPr>
                      <w:sz w:val="16"/>
                      <w:szCs w:val="12"/>
                    </w:rPr>
                    <w:t>INDIVIDUAL OR BUSINESS NAME (INCLUDE TRADING NAME IF RELEVANT)</w:t>
                  </w:r>
                </w:p>
                <w:p w14:paraId="4F65FCC1" w14:textId="77777777" w:rsidR="00EF774F" w:rsidRPr="00B17057" w:rsidRDefault="00FF66BA" w:rsidP="008E5798">
                  <w:pPr>
                    <w:pStyle w:val="tableheading"/>
                    <w:spacing w:before="0" w:after="120"/>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Pr="00B17057">
                    <w:rPr>
                      <w:sz w:val="20"/>
                      <w:szCs w:val="20"/>
                    </w:rPr>
                    <w:fldChar w:fldCharType="end"/>
                  </w:r>
                </w:p>
              </w:tc>
            </w:tr>
            <w:tr w:rsidR="00EF774F" w:rsidRPr="00B17057" w14:paraId="4F65FCC5" w14:textId="77777777" w:rsidTr="00852C62">
              <w:trPr>
                <w:trHeight w:val="275"/>
              </w:trPr>
              <w:tc>
                <w:tcPr>
                  <w:tcW w:w="7697" w:type="dxa"/>
                  <w:gridSpan w:val="2"/>
                  <w:tcBorders>
                    <w:top w:val="single" w:sz="4" w:space="0" w:color="auto"/>
                    <w:left w:val="single" w:sz="4" w:space="0" w:color="auto"/>
                    <w:bottom w:val="single" w:sz="4" w:space="0" w:color="auto"/>
                    <w:right w:val="single" w:sz="4" w:space="0" w:color="auto"/>
                  </w:tcBorders>
                </w:tcPr>
                <w:p w14:paraId="4F65FCC3" w14:textId="77777777" w:rsidR="00EF774F" w:rsidRPr="00862371" w:rsidRDefault="00EF774F" w:rsidP="008E5798">
                  <w:pPr>
                    <w:pStyle w:val="eco-BoxText"/>
                    <w:spacing w:before="0" w:after="120"/>
                    <w:rPr>
                      <w:sz w:val="16"/>
                      <w:szCs w:val="12"/>
                    </w:rPr>
                  </w:pPr>
                  <w:r w:rsidRPr="00862371">
                    <w:rPr>
                      <w:sz w:val="16"/>
                      <w:szCs w:val="12"/>
                    </w:rPr>
                    <w:t>RESIDENTIAL ADDRESS OR REGISTERED BUSINESS ADDRESS (NOT A POST OFFICE BOX ADDRESS)</w:t>
                  </w:r>
                </w:p>
                <w:p w14:paraId="4F65FCC4" w14:textId="77777777" w:rsidR="00EF774F" w:rsidRPr="00B17057" w:rsidRDefault="00FF66BA" w:rsidP="008E5798">
                  <w:pPr>
                    <w:pStyle w:val="eco-BoxText"/>
                    <w:spacing w:before="0" w:after="120" w:line="28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Pr>
                      <w:noProof/>
                      <w:sz w:val="20"/>
                    </w:rPr>
                    <w:t> </w:t>
                  </w:r>
                  <w:r w:rsidR="00EF774F">
                    <w:rPr>
                      <w:noProof/>
                      <w:sz w:val="20"/>
                    </w:rPr>
                    <w:t> </w:t>
                  </w:r>
                  <w:r w:rsidR="00EF774F">
                    <w:rPr>
                      <w:noProof/>
                      <w:sz w:val="20"/>
                    </w:rPr>
                    <w:t> </w:t>
                  </w:r>
                  <w:r w:rsidR="00EF774F">
                    <w:rPr>
                      <w:noProof/>
                      <w:sz w:val="20"/>
                    </w:rPr>
                    <w:t> </w:t>
                  </w:r>
                  <w:r w:rsidR="00EF774F">
                    <w:rPr>
                      <w:noProof/>
                      <w:sz w:val="20"/>
                    </w:rPr>
                    <w:t> </w:t>
                  </w:r>
                  <w:r w:rsidRPr="00B17057">
                    <w:rPr>
                      <w:sz w:val="20"/>
                    </w:rPr>
                    <w:fldChar w:fldCharType="end"/>
                  </w:r>
                </w:p>
              </w:tc>
            </w:tr>
            <w:tr w:rsidR="00EF774F" w:rsidRPr="00B17057" w14:paraId="4F65FCC8" w14:textId="77777777" w:rsidTr="00852C62">
              <w:trPr>
                <w:trHeight w:val="275"/>
              </w:trPr>
              <w:tc>
                <w:tcPr>
                  <w:tcW w:w="7697" w:type="dxa"/>
                  <w:gridSpan w:val="2"/>
                  <w:tcBorders>
                    <w:top w:val="single" w:sz="4" w:space="0" w:color="auto"/>
                    <w:left w:val="single" w:sz="4" w:space="0" w:color="auto"/>
                    <w:bottom w:val="single" w:sz="4" w:space="0" w:color="auto"/>
                    <w:right w:val="single" w:sz="4" w:space="0" w:color="auto"/>
                  </w:tcBorders>
                </w:tcPr>
                <w:p w14:paraId="4F65FCC6" w14:textId="77777777" w:rsidR="00EF774F" w:rsidRPr="00862371" w:rsidRDefault="00EF774F" w:rsidP="008E5798">
                  <w:pPr>
                    <w:pStyle w:val="eco-BoxText"/>
                    <w:spacing w:before="0" w:after="120" w:line="280" w:lineRule="exact"/>
                    <w:rPr>
                      <w:sz w:val="16"/>
                      <w:szCs w:val="12"/>
                    </w:rPr>
                  </w:pPr>
                  <w:r w:rsidRPr="00862371">
                    <w:rPr>
                      <w:sz w:val="16"/>
                      <w:szCs w:val="12"/>
                    </w:rPr>
                    <w:t>CONTACT PERSON</w:t>
                  </w:r>
                </w:p>
                <w:p w14:paraId="4F65FCC7" w14:textId="77777777" w:rsidR="00EF774F" w:rsidRPr="001B01F2" w:rsidRDefault="00FF66BA" w:rsidP="008E5798">
                  <w:pPr>
                    <w:pStyle w:val="eco-BoxText"/>
                    <w:spacing w:before="0" w:after="120" w:line="280" w:lineRule="exact"/>
                    <w:rPr>
                      <w:szCs w:val="12"/>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Pr>
                      <w:noProof/>
                      <w:sz w:val="20"/>
                    </w:rPr>
                    <w:t> </w:t>
                  </w:r>
                  <w:r w:rsidR="00EF774F">
                    <w:rPr>
                      <w:noProof/>
                      <w:sz w:val="20"/>
                    </w:rPr>
                    <w:t> </w:t>
                  </w:r>
                  <w:r w:rsidR="00EF774F">
                    <w:rPr>
                      <w:noProof/>
                      <w:sz w:val="20"/>
                    </w:rPr>
                    <w:t> </w:t>
                  </w:r>
                  <w:r w:rsidR="00EF774F">
                    <w:rPr>
                      <w:noProof/>
                      <w:sz w:val="20"/>
                    </w:rPr>
                    <w:t> </w:t>
                  </w:r>
                  <w:r w:rsidR="00EF774F">
                    <w:rPr>
                      <w:noProof/>
                      <w:sz w:val="20"/>
                    </w:rPr>
                    <w:t> </w:t>
                  </w:r>
                  <w:r w:rsidRPr="00B17057">
                    <w:rPr>
                      <w:sz w:val="20"/>
                    </w:rPr>
                    <w:fldChar w:fldCharType="end"/>
                  </w:r>
                </w:p>
              </w:tc>
            </w:tr>
            <w:tr w:rsidR="00EF774F" w:rsidRPr="00B17057" w14:paraId="4F65FCCD" w14:textId="77777777" w:rsidTr="00852C62">
              <w:trPr>
                <w:trHeight w:val="275"/>
              </w:trPr>
              <w:tc>
                <w:tcPr>
                  <w:tcW w:w="3714" w:type="dxa"/>
                  <w:tcBorders>
                    <w:top w:val="single" w:sz="4" w:space="0" w:color="auto"/>
                    <w:left w:val="single" w:sz="4" w:space="0" w:color="auto"/>
                    <w:bottom w:val="single" w:sz="4" w:space="0" w:color="auto"/>
                    <w:right w:val="single" w:sz="4" w:space="0" w:color="auto"/>
                  </w:tcBorders>
                </w:tcPr>
                <w:p w14:paraId="4F65FCC9" w14:textId="77777777" w:rsidR="00EF774F" w:rsidRPr="00862371" w:rsidRDefault="00EF774F" w:rsidP="008E5798">
                  <w:pPr>
                    <w:pStyle w:val="eco-BoxText"/>
                    <w:spacing w:before="0" w:after="120" w:line="280" w:lineRule="exact"/>
                    <w:rPr>
                      <w:sz w:val="16"/>
                      <w:szCs w:val="12"/>
                    </w:rPr>
                  </w:pPr>
                  <w:r w:rsidRPr="00862371">
                    <w:rPr>
                      <w:sz w:val="16"/>
                      <w:szCs w:val="12"/>
                    </w:rPr>
                    <w:t xml:space="preserve">PHONE </w:t>
                  </w:r>
                </w:p>
                <w:p w14:paraId="4F65FCCA" w14:textId="77777777" w:rsidR="00EF774F" w:rsidRPr="001B01F2" w:rsidRDefault="00FF66BA" w:rsidP="008E5798">
                  <w:pPr>
                    <w:pStyle w:val="eco-BoxText"/>
                    <w:spacing w:before="0" w:after="120" w:line="280" w:lineRule="exact"/>
                    <w:rPr>
                      <w:szCs w:val="12"/>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Pr>
                      <w:noProof/>
                      <w:sz w:val="20"/>
                    </w:rPr>
                    <w:t> </w:t>
                  </w:r>
                  <w:r w:rsidR="00EF774F">
                    <w:rPr>
                      <w:noProof/>
                      <w:sz w:val="20"/>
                    </w:rPr>
                    <w:t> </w:t>
                  </w:r>
                  <w:r w:rsidR="00EF774F">
                    <w:rPr>
                      <w:noProof/>
                      <w:sz w:val="20"/>
                    </w:rPr>
                    <w:t> </w:t>
                  </w:r>
                  <w:r w:rsidR="00EF774F">
                    <w:rPr>
                      <w:noProof/>
                      <w:sz w:val="20"/>
                    </w:rPr>
                    <w:t> </w:t>
                  </w:r>
                  <w:r w:rsidR="00EF774F">
                    <w:rPr>
                      <w:noProof/>
                      <w:sz w:val="20"/>
                    </w:rPr>
                    <w:t> </w:t>
                  </w:r>
                  <w:r w:rsidRPr="00B17057">
                    <w:rPr>
                      <w:sz w:val="20"/>
                    </w:rPr>
                    <w:fldChar w:fldCharType="end"/>
                  </w:r>
                </w:p>
              </w:tc>
              <w:tc>
                <w:tcPr>
                  <w:tcW w:w="3983" w:type="dxa"/>
                  <w:tcBorders>
                    <w:top w:val="single" w:sz="4" w:space="0" w:color="auto"/>
                    <w:left w:val="single" w:sz="4" w:space="0" w:color="auto"/>
                    <w:bottom w:val="single" w:sz="4" w:space="0" w:color="auto"/>
                    <w:right w:val="single" w:sz="4" w:space="0" w:color="auto"/>
                  </w:tcBorders>
                </w:tcPr>
                <w:p w14:paraId="4F65FCCB" w14:textId="77777777" w:rsidR="00EF774F" w:rsidRPr="00862371" w:rsidRDefault="00EF774F" w:rsidP="008E5798">
                  <w:pPr>
                    <w:pStyle w:val="eco-BoxText"/>
                    <w:spacing w:before="0" w:after="120" w:line="280" w:lineRule="exact"/>
                    <w:rPr>
                      <w:sz w:val="16"/>
                      <w:szCs w:val="12"/>
                    </w:rPr>
                  </w:pPr>
                  <w:r w:rsidRPr="00862371">
                    <w:rPr>
                      <w:sz w:val="16"/>
                      <w:szCs w:val="12"/>
                    </w:rPr>
                    <w:t>FACSIMILE</w:t>
                  </w:r>
                </w:p>
                <w:p w14:paraId="4F65FCCC" w14:textId="77777777" w:rsidR="00EF774F" w:rsidRPr="001B01F2" w:rsidRDefault="00FF66BA" w:rsidP="008E5798">
                  <w:pPr>
                    <w:pStyle w:val="eco-BoxText"/>
                    <w:spacing w:before="0" w:after="120" w:line="280" w:lineRule="exact"/>
                    <w:rPr>
                      <w:szCs w:val="12"/>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Pr>
                      <w:noProof/>
                      <w:sz w:val="20"/>
                    </w:rPr>
                    <w:t> </w:t>
                  </w:r>
                  <w:r w:rsidR="00EF774F">
                    <w:rPr>
                      <w:noProof/>
                      <w:sz w:val="20"/>
                    </w:rPr>
                    <w:t> </w:t>
                  </w:r>
                  <w:r w:rsidR="00EF774F">
                    <w:rPr>
                      <w:noProof/>
                      <w:sz w:val="20"/>
                    </w:rPr>
                    <w:t> </w:t>
                  </w:r>
                  <w:r w:rsidR="00EF774F">
                    <w:rPr>
                      <w:noProof/>
                      <w:sz w:val="20"/>
                    </w:rPr>
                    <w:t> </w:t>
                  </w:r>
                  <w:r w:rsidR="00EF774F">
                    <w:rPr>
                      <w:noProof/>
                      <w:sz w:val="20"/>
                    </w:rPr>
                    <w:t> </w:t>
                  </w:r>
                  <w:r w:rsidRPr="00B17057">
                    <w:rPr>
                      <w:sz w:val="20"/>
                    </w:rPr>
                    <w:fldChar w:fldCharType="end"/>
                  </w:r>
                </w:p>
              </w:tc>
            </w:tr>
            <w:tr w:rsidR="00EF774F" w:rsidRPr="00B17057" w14:paraId="4F65FCD0" w14:textId="77777777" w:rsidTr="00852C62">
              <w:trPr>
                <w:trHeight w:val="275"/>
              </w:trPr>
              <w:tc>
                <w:tcPr>
                  <w:tcW w:w="7697" w:type="dxa"/>
                  <w:gridSpan w:val="2"/>
                  <w:tcBorders>
                    <w:top w:val="single" w:sz="4" w:space="0" w:color="auto"/>
                    <w:left w:val="single" w:sz="4" w:space="0" w:color="auto"/>
                    <w:bottom w:val="single" w:sz="4" w:space="0" w:color="auto"/>
                    <w:right w:val="single" w:sz="4" w:space="0" w:color="auto"/>
                  </w:tcBorders>
                </w:tcPr>
                <w:p w14:paraId="4F65FCCE" w14:textId="77777777" w:rsidR="00EF774F" w:rsidRPr="00862371" w:rsidRDefault="00EF774F" w:rsidP="008E5798">
                  <w:pPr>
                    <w:pStyle w:val="eco-BoxText"/>
                    <w:spacing w:before="0" w:after="120" w:line="280" w:lineRule="exact"/>
                    <w:rPr>
                      <w:sz w:val="16"/>
                      <w:szCs w:val="12"/>
                    </w:rPr>
                  </w:pPr>
                  <w:r w:rsidRPr="00862371">
                    <w:rPr>
                      <w:sz w:val="16"/>
                      <w:szCs w:val="12"/>
                    </w:rPr>
                    <w:t>EMAIL</w:t>
                  </w:r>
                </w:p>
                <w:p w14:paraId="4F65FCCF" w14:textId="77777777" w:rsidR="00EF774F" w:rsidRDefault="00FF66BA" w:rsidP="008E5798">
                  <w:pPr>
                    <w:pStyle w:val="eco-BoxText"/>
                    <w:spacing w:before="0" w:after="120" w:line="280" w:lineRule="exact"/>
                    <w:rPr>
                      <w:szCs w:val="12"/>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Pr>
                      <w:noProof/>
                      <w:sz w:val="20"/>
                    </w:rPr>
                    <w:t> </w:t>
                  </w:r>
                  <w:r w:rsidR="00EF774F">
                    <w:rPr>
                      <w:noProof/>
                      <w:sz w:val="20"/>
                    </w:rPr>
                    <w:t> </w:t>
                  </w:r>
                  <w:r w:rsidR="00EF774F">
                    <w:rPr>
                      <w:noProof/>
                      <w:sz w:val="20"/>
                    </w:rPr>
                    <w:t> </w:t>
                  </w:r>
                  <w:r w:rsidR="00EF774F">
                    <w:rPr>
                      <w:noProof/>
                      <w:sz w:val="20"/>
                    </w:rPr>
                    <w:t> </w:t>
                  </w:r>
                  <w:r w:rsidR="00EF774F">
                    <w:rPr>
                      <w:noProof/>
                      <w:sz w:val="20"/>
                    </w:rPr>
                    <w:t> </w:t>
                  </w:r>
                  <w:r w:rsidRPr="00B17057">
                    <w:rPr>
                      <w:sz w:val="20"/>
                    </w:rPr>
                    <w:fldChar w:fldCharType="end"/>
                  </w:r>
                </w:p>
              </w:tc>
            </w:tr>
            <w:bookmarkEnd w:id="2"/>
          </w:tbl>
          <w:p w14:paraId="4F65FCD1" w14:textId="77777777" w:rsidR="00EF774F" w:rsidRPr="00A972FA" w:rsidRDefault="00EF774F" w:rsidP="008E5798"/>
        </w:tc>
      </w:tr>
      <w:tr w:rsidR="00EF774F" w14:paraId="4F65FCE9" w14:textId="77777777" w:rsidTr="00BB53AA">
        <w:trPr>
          <w:trHeight w:val="3353"/>
        </w:trPr>
        <w:tc>
          <w:tcPr>
            <w:tcW w:w="1042" w:type="pct"/>
            <w:tcBorders>
              <w:top w:val="nil"/>
              <w:left w:val="nil"/>
              <w:bottom w:val="nil"/>
              <w:right w:val="nil"/>
            </w:tcBorders>
            <w:shd w:val="clear" w:color="auto" w:fill="F3F3F3"/>
          </w:tcPr>
          <w:p w14:paraId="4F65FCD3" w14:textId="77777777" w:rsidR="00EF774F" w:rsidRPr="009B6170" w:rsidRDefault="00EF774F" w:rsidP="00571049">
            <w:pPr>
              <w:pStyle w:val="textnormal"/>
              <w:spacing w:before="120" w:line="240" w:lineRule="auto"/>
              <w:rPr>
                <w:b/>
                <w:sz w:val="16"/>
                <w:szCs w:val="16"/>
              </w:rPr>
            </w:pPr>
            <w:r w:rsidRPr="00E40C88">
              <w:rPr>
                <w:sz w:val="16"/>
                <w:szCs w:val="16"/>
              </w:rPr>
              <w:t xml:space="preserve">If the transfer application involves both the transfer </w:t>
            </w:r>
            <w:r>
              <w:rPr>
                <w:sz w:val="16"/>
                <w:szCs w:val="16"/>
              </w:rPr>
              <w:t xml:space="preserve">of the environmental authority </w:t>
            </w:r>
            <w:r w:rsidRPr="00E40C88">
              <w:rPr>
                <w:sz w:val="16"/>
                <w:szCs w:val="16"/>
              </w:rPr>
              <w:t xml:space="preserve">to a new holder as well as </w:t>
            </w:r>
            <w:r>
              <w:rPr>
                <w:sz w:val="16"/>
                <w:szCs w:val="16"/>
              </w:rPr>
              <w:t xml:space="preserve">the </w:t>
            </w:r>
            <w:r w:rsidRPr="00E40C88">
              <w:rPr>
                <w:sz w:val="16"/>
                <w:szCs w:val="16"/>
              </w:rPr>
              <w:t>removal of an existing holder, applicants must complete all questions in this application form</w:t>
            </w:r>
            <w:r>
              <w:rPr>
                <w:sz w:val="16"/>
                <w:szCs w:val="16"/>
              </w:rPr>
              <w:t>.</w:t>
            </w:r>
          </w:p>
        </w:tc>
        <w:tc>
          <w:tcPr>
            <w:tcW w:w="3958" w:type="pct"/>
            <w:tcBorders>
              <w:top w:val="nil"/>
              <w:left w:val="nil"/>
              <w:bottom w:val="nil"/>
              <w:right w:val="nil"/>
            </w:tcBorders>
          </w:tcPr>
          <w:p w14:paraId="4F65FCD4" w14:textId="77777777" w:rsidR="00EF774F" w:rsidRDefault="00EF774F" w:rsidP="002728B9">
            <w:pPr>
              <w:pStyle w:val="Heading2"/>
              <w:keepNext w:val="0"/>
              <w:numPr>
                <w:ilvl w:val="0"/>
                <w:numId w:val="4"/>
              </w:numPr>
              <w:tabs>
                <w:tab w:val="clear" w:pos="785"/>
              </w:tabs>
              <w:spacing w:before="120" w:line="240" w:lineRule="auto"/>
              <w:ind w:left="646" w:right="459" w:hanging="646"/>
            </w:pPr>
            <w:r>
              <w:t xml:space="preserve">Select the type of transfer </w:t>
            </w:r>
            <w:proofErr w:type="gramStart"/>
            <w:r>
              <w:t>required</w:t>
            </w:r>
            <w:proofErr w:type="gramEnd"/>
          </w:p>
          <w:tbl>
            <w:tblPr>
              <w:tblW w:w="7578" w:type="dxa"/>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720"/>
              <w:gridCol w:w="4536"/>
              <w:gridCol w:w="2322"/>
            </w:tblGrid>
            <w:tr w:rsidR="00EF774F" w14:paraId="4F65FCD6" w14:textId="77777777" w:rsidTr="00852C62">
              <w:tc>
                <w:tcPr>
                  <w:tcW w:w="7578" w:type="dxa"/>
                  <w:gridSpan w:val="3"/>
                  <w:tcBorders>
                    <w:top w:val="single" w:sz="4" w:space="0" w:color="auto"/>
                    <w:left w:val="single" w:sz="4" w:space="0" w:color="auto"/>
                    <w:bottom w:val="single" w:sz="4" w:space="0" w:color="auto"/>
                    <w:right w:val="single" w:sz="4" w:space="0" w:color="auto"/>
                  </w:tcBorders>
                  <w:vAlign w:val="center"/>
                </w:tcPr>
                <w:p w14:paraId="4F65FCD5" w14:textId="77777777" w:rsidR="00EF774F" w:rsidRPr="00E86410" w:rsidRDefault="00EF774F" w:rsidP="008E5798">
                  <w:pPr>
                    <w:pStyle w:val="tableheading"/>
                    <w:spacing w:before="120" w:after="120" w:line="240" w:lineRule="auto"/>
                  </w:pPr>
                  <w:r w:rsidRPr="00E86410">
                    <w:rPr>
                      <w:sz w:val="16"/>
                      <w:szCs w:val="16"/>
                    </w:rPr>
                    <w:t>Mark relevant option(s)</w:t>
                  </w:r>
                </w:p>
              </w:tc>
            </w:tr>
            <w:tr w:rsidR="00EF774F" w14:paraId="4F65FCDA" w14:textId="77777777" w:rsidTr="00852C62">
              <w:tc>
                <w:tcPr>
                  <w:tcW w:w="720" w:type="dxa"/>
                  <w:tcBorders>
                    <w:top w:val="single" w:sz="4" w:space="0" w:color="auto"/>
                    <w:left w:val="single" w:sz="4" w:space="0" w:color="auto"/>
                    <w:bottom w:val="single" w:sz="4" w:space="0" w:color="auto"/>
                    <w:right w:val="single" w:sz="4" w:space="0" w:color="auto"/>
                  </w:tcBorders>
                  <w:vAlign w:val="center"/>
                </w:tcPr>
                <w:p w14:paraId="4F65FCD7" w14:textId="77777777" w:rsidR="00EF774F" w:rsidRDefault="00FF66BA" w:rsidP="008E5798">
                  <w:r w:rsidRPr="001B7A0F">
                    <w:fldChar w:fldCharType="begin">
                      <w:ffData>
                        <w:name w:val="Check2"/>
                        <w:enabled/>
                        <w:calcOnExit w:val="0"/>
                        <w:checkBox>
                          <w:size w:val="20"/>
                          <w:default w:val="0"/>
                        </w:checkBox>
                      </w:ffData>
                    </w:fldChar>
                  </w:r>
                  <w:r w:rsidR="00EF774F" w:rsidRPr="001B7A0F">
                    <w:instrText xml:space="preserve"> FORMCHECKBOX </w:instrText>
                  </w:r>
                  <w:r w:rsidR="00100CB3">
                    <w:fldChar w:fldCharType="separate"/>
                  </w:r>
                  <w:r w:rsidRPr="001B7A0F">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4F65FCD8" w14:textId="77777777" w:rsidR="00EF774F" w:rsidRDefault="00EF774F" w:rsidP="00852C62">
                  <w:r>
                    <w:t xml:space="preserve">The environmental authority is to be transferred in full to a new holder. Once the transfer is complete, the existing holders will no longer be holders of the environmental authority. </w:t>
                  </w:r>
                </w:p>
              </w:tc>
              <w:tc>
                <w:tcPr>
                  <w:tcW w:w="2322" w:type="dxa"/>
                  <w:tcBorders>
                    <w:top w:val="single" w:sz="4" w:space="0" w:color="auto"/>
                    <w:left w:val="single" w:sz="4" w:space="0" w:color="auto"/>
                    <w:bottom w:val="single" w:sz="4" w:space="0" w:color="auto"/>
                    <w:right w:val="single" w:sz="4" w:space="0" w:color="auto"/>
                  </w:tcBorders>
                  <w:vAlign w:val="center"/>
                </w:tcPr>
                <w:p w14:paraId="4F65FCD9" w14:textId="77777777" w:rsidR="00EF774F" w:rsidRDefault="00EF774F" w:rsidP="008E5798">
                  <w:r>
                    <w:t xml:space="preserve">Go to question </w:t>
                  </w:r>
                  <w:r w:rsidR="00FF66BA">
                    <w:fldChar w:fldCharType="begin"/>
                  </w:r>
                  <w:r>
                    <w:instrText xml:space="preserve"> REF _Ref346634380 \r \h </w:instrText>
                  </w:r>
                  <w:r w:rsidR="00852C62">
                    <w:instrText xml:space="preserve"> \* MERGEFORMAT </w:instrText>
                  </w:r>
                  <w:r w:rsidR="00FF66BA">
                    <w:fldChar w:fldCharType="separate"/>
                  </w:r>
                  <w:r w:rsidR="00F60502">
                    <w:t>3</w:t>
                  </w:r>
                  <w:r w:rsidR="00FF66BA">
                    <w:fldChar w:fldCharType="end"/>
                  </w:r>
                </w:p>
              </w:tc>
            </w:tr>
            <w:tr w:rsidR="00EF774F" w14:paraId="4F65FCDE" w14:textId="77777777" w:rsidTr="00BB53AA">
              <w:trPr>
                <w:trHeight w:val="1247"/>
              </w:trPr>
              <w:tc>
                <w:tcPr>
                  <w:tcW w:w="720" w:type="dxa"/>
                  <w:tcBorders>
                    <w:top w:val="single" w:sz="4" w:space="0" w:color="auto"/>
                    <w:left w:val="single" w:sz="4" w:space="0" w:color="auto"/>
                    <w:bottom w:val="single" w:sz="4" w:space="0" w:color="auto"/>
                    <w:right w:val="single" w:sz="4" w:space="0" w:color="auto"/>
                  </w:tcBorders>
                  <w:vAlign w:val="center"/>
                </w:tcPr>
                <w:p w14:paraId="4F65FCDB" w14:textId="77777777" w:rsidR="00EF774F" w:rsidRPr="001B7A0F" w:rsidRDefault="00FF66BA" w:rsidP="008E5798">
                  <w:r w:rsidRPr="001B7A0F">
                    <w:fldChar w:fldCharType="begin">
                      <w:ffData>
                        <w:name w:val="Check2"/>
                        <w:enabled/>
                        <w:calcOnExit w:val="0"/>
                        <w:checkBox>
                          <w:size w:val="20"/>
                          <w:default w:val="0"/>
                        </w:checkBox>
                      </w:ffData>
                    </w:fldChar>
                  </w:r>
                  <w:r w:rsidR="00EF774F" w:rsidRPr="001B7A0F">
                    <w:instrText xml:space="preserve"> FORMCHECKBOX </w:instrText>
                  </w:r>
                  <w:r w:rsidR="00100CB3">
                    <w:fldChar w:fldCharType="separate"/>
                  </w:r>
                  <w:r w:rsidRPr="001B7A0F">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4F65FCDC" w14:textId="169045B4" w:rsidR="00EF774F" w:rsidRDefault="00EF774F" w:rsidP="00852C62">
                  <w:r>
                    <w:t>A new joint holder is to be added to the environmental authority. The existing holder will become a joint holder for all ERAs contained within the environmental authority</w:t>
                  </w:r>
                  <w:r w:rsidR="006C0ADE">
                    <w:t>.</w:t>
                  </w:r>
                </w:p>
              </w:tc>
              <w:tc>
                <w:tcPr>
                  <w:tcW w:w="2322" w:type="dxa"/>
                  <w:tcBorders>
                    <w:top w:val="single" w:sz="4" w:space="0" w:color="auto"/>
                    <w:left w:val="single" w:sz="4" w:space="0" w:color="auto"/>
                    <w:bottom w:val="single" w:sz="4" w:space="0" w:color="auto"/>
                    <w:right w:val="single" w:sz="4" w:space="0" w:color="auto"/>
                  </w:tcBorders>
                  <w:vAlign w:val="center"/>
                </w:tcPr>
                <w:p w14:paraId="4F65FCDD" w14:textId="77777777" w:rsidR="00EF774F" w:rsidRDefault="00EF774F" w:rsidP="008E5798">
                  <w:r>
                    <w:t xml:space="preserve">Go to question </w:t>
                  </w:r>
                  <w:r w:rsidR="00FF66BA">
                    <w:fldChar w:fldCharType="begin"/>
                  </w:r>
                  <w:r>
                    <w:instrText xml:space="preserve"> REF _Ref346634380 \r \h </w:instrText>
                  </w:r>
                  <w:r w:rsidR="00FF66BA">
                    <w:fldChar w:fldCharType="separate"/>
                  </w:r>
                  <w:r w:rsidR="00F60502">
                    <w:t>3</w:t>
                  </w:r>
                  <w:r w:rsidR="00FF66BA">
                    <w:fldChar w:fldCharType="end"/>
                  </w:r>
                </w:p>
              </w:tc>
            </w:tr>
            <w:tr w:rsidR="00EF774F" w14:paraId="4F65FCE3" w14:textId="77777777" w:rsidTr="00852C62">
              <w:trPr>
                <w:trHeight w:val="926"/>
              </w:trPr>
              <w:tc>
                <w:tcPr>
                  <w:tcW w:w="720" w:type="dxa"/>
                  <w:tcBorders>
                    <w:top w:val="single" w:sz="4" w:space="0" w:color="auto"/>
                    <w:left w:val="single" w:sz="4" w:space="0" w:color="auto"/>
                    <w:bottom w:val="single" w:sz="4" w:space="0" w:color="auto"/>
                    <w:right w:val="single" w:sz="4" w:space="0" w:color="auto"/>
                  </w:tcBorders>
                  <w:vAlign w:val="center"/>
                </w:tcPr>
                <w:p w14:paraId="4F65FCDF" w14:textId="77777777" w:rsidR="00EF774F" w:rsidRPr="001B7A0F" w:rsidRDefault="00FF66BA" w:rsidP="008E5798">
                  <w:r w:rsidRPr="001B7A0F">
                    <w:lastRenderedPageBreak/>
                    <w:fldChar w:fldCharType="begin">
                      <w:ffData>
                        <w:name w:val="Check2"/>
                        <w:enabled/>
                        <w:calcOnExit w:val="0"/>
                        <w:checkBox>
                          <w:size w:val="20"/>
                          <w:default w:val="0"/>
                        </w:checkBox>
                      </w:ffData>
                    </w:fldChar>
                  </w:r>
                  <w:r w:rsidR="00EF774F" w:rsidRPr="001B7A0F">
                    <w:instrText xml:space="preserve"> FORMCHECKBOX </w:instrText>
                  </w:r>
                  <w:r w:rsidR="00100CB3">
                    <w:fldChar w:fldCharType="separate"/>
                  </w:r>
                  <w:r w:rsidRPr="001B7A0F">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4F65FCE0" w14:textId="77777777" w:rsidR="00EF774F" w:rsidRDefault="00EF774F" w:rsidP="00571049">
                  <w:r>
                    <w:t xml:space="preserve">Only a part of the environmental authority is to be transferred. </w:t>
                  </w:r>
                </w:p>
                <w:p w14:paraId="4F65FCE1" w14:textId="77777777" w:rsidR="00EF774F" w:rsidRDefault="00EF774F" w:rsidP="00571049">
                  <w:r>
                    <w:t xml:space="preserve">For </w:t>
                  </w:r>
                  <w:proofErr w:type="gramStart"/>
                  <w:r>
                    <w:t>example</w:t>
                  </w:r>
                  <w:proofErr w:type="gramEnd"/>
                  <w:r>
                    <w:t xml:space="preserve"> if multiple prescribed ERAs are on an environmental authority and one of the ERAs is to be transferred to a new holder.</w:t>
                  </w:r>
                </w:p>
              </w:tc>
              <w:tc>
                <w:tcPr>
                  <w:tcW w:w="2322" w:type="dxa"/>
                  <w:tcBorders>
                    <w:top w:val="single" w:sz="4" w:space="0" w:color="auto"/>
                    <w:left w:val="single" w:sz="4" w:space="0" w:color="auto"/>
                    <w:bottom w:val="single" w:sz="4" w:space="0" w:color="auto"/>
                    <w:right w:val="single" w:sz="4" w:space="0" w:color="auto"/>
                  </w:tcBorders>
                  <w:vAlign w:val="center"/>
                </w:tcPr>
                <w:p w14:paraId="4F65FCE2" w14:textId="77777777" w:rsidR="00EF774F" w:rsidRDefault="00EF774F" w:rsidP="00571049">
                  <w:r>
                    <w:t xml:space="preserve">Go to question </w:t>
                  </w:r>
                  <w:r w:rsidR="00FF66BA">
                    <w:fldChar w:fldCharType="begin"/>
                  </w:r>
                  <w:r>
                    <w:instrText xml:space="preserve"> REF _Ref346634380 \r \h </w:instrText>
                  </w:r>
                  <w:r w:rsidR="00852C62">
                    <w:instrText xml:space="preserve"> \* MERGEFORMAT </w:instrText>
                  </w:r>
                  <w:r w:rsidR="00FF66BA">
                    <w:fldChar w:fldCharType="separate"/>
                  </w:r>
                  <w:r w:rsidR="00F60502">
                    <w:t>3</w:t>
                  </w:r>
                  <w:r w:rsidR="00FF66BA">
                    <w:fldChar w:fldCharType="end"/>
                  </w:r>
                </w:p>
              </w:tc>
            </w:tr>
            <w:tr w:rsidR="00EF774F" w14:paraId="4F65FCE7" w14:textId="77777777" w:rsidTr="00852C62">
              <w:tc>
                <w:tcPr>
                  <w:tcW w:w="720" w:type="dxa"/>
                  <w:tcBorders>
                    <w:top w:val="single" w:sz="4" w:space="0" w:color="auto"/>
                    <w:left w:val="single" w:sz="4" w:space="0" w:color="auto"/>
                    <w:bottom w:val="single" w:sz="4" w:space="0" w:color="auto"/>
                    <w:right w:val="single" w:sz="4" w:space="0" w:color="auto"/>
                  </w:tcBorders>
                  <w:vAlign w:val="center"/>
                </w:tcPr>
                <w:p w14:paraId="4F65FCE4" w14:textId="77777777" w:rsidR="00EF774F" w:rsidRDefault="00FF66BA" w:rsidP="008E5798">
                  <w:r w:rsidRPr="001B7A0F">
                    <w:fldChar w:fldCharType="begin">
                      <w:ffData>
                        <w:name w:val="Check2"/>
                        <w:enabled/>
                        <w:calcOnExit w:val="0"/>
                        <w:checkBox>
                          <w:size w:val="20"/>
                          <w:default w:val="0"/>
                        </w:checkBox>
                      </w:ffData>
                    </w:fldChar>
                  </w:r>
                  <w:r w:rsidR="00EF774F" w:rsidRPr="001B7A0F">
                    <w:instrText xml:space="preserve"> FORMCHECKBOX </w:instrText>
                  </w:r>
                  <w:r w:rsidR="00100CB3">
                    <w:fldChar w:fldCharType="separate"/>
                  </w:r>
                  <w:r w:rsidRPr="001B7A0F">
                    <w:fldChar w:fldCharType="end"/>
                  </w:r>
                </w:p>
              </w:tc>
              <w:tc>
                <w:tcPr>
                  <w:tcW w:w="4536" w:type="dxa"/>
                  <w:tcBorders>
                    <w:top w:val="single" w:sz="4" w:space="0" w:color="auto"/>
                    <w:left w:val="single" w:sz="4" w:space="0" w:color="auto"/>
                    <w:bottom w:val="single" w:sz="4" w:space="0" w:color="auto"/>
                    <w:right w:val="single" w:sz="4" w:space="0" w:color="auto"/>
                  </w:tcBorders>
                  <w:vAlign w:val="center"/>
                </w:tcPr>
                <w:p w14:paraId="4F65FCE5" w14:textId="77777777" w:rsidR="00EF774F" w:rsidRDefault="00EF774F" w:rsidP="00571049">
                  <w:r>
                    <w:t xml:space="preserve">The environmental authority has joint </w:t>
                  </w:r>
                  <w:proofErr w:type="gramStart"/>
                  <w:r>
                    <w:t>holders</w:t>
                  </w:r>
                  <w:proofErr w:type="gramEnd"/>
                  <w:r>
                    <w:t xml:space="preserve"> and this application is only to remove one or more of the current joint holders. No new holders are proposed to be added.</w:t>
                  </w:r>
                </w:p>
              </w:tc>
              <w:tc>
                <w:tcPr>
                  <w:tcW w:w="2322" w:type="dxa"/>
                  <w:tcBorders>
                    <w:top w:val="single" w:sz="4" w:space="0" w:color="auto"/>
                    <w:left w:val="single" w:sz="4" w:space="0" w:color="auto"/>
                    <w:bottom w:val="single" w:sz="4" w:space="0" w:color="auto"/>
                    <w:right w:val="single" w:sz="4" w:space="0" w:color="auto"/>
                  </w:tcBorders>
                  <w:vAlign w:val="center"/>
                </w:tcPr>
                <w:p w14:paraId="4F65FCE6" w14:textId="77777777" w:rsidR="00EF774F" w:rsidRDefault="00EF774F" w:rsidP="00571049">
                  <w:r>
                    <w:t xml:space="preserve">Go to question </w:t>
                  </w:r>
                  <w:r w:rsidR="00FF66BA">
                    <w:fldChar w:fldCharType="begin"/>
                  </w:r>
                  <w:r>
                    <w:instrText xml:space="preserve"> REF _Ref346634397 \r \h </w:instrText>
                  </w:r>
                  <w:r w:rsidR="00852C62">
                    <w:instrText xml:space="preserve"> \* MERGEFORMAT </w:instrText>
                  </w:r>
                  <w:r w:rsidR="00FF66BA">
                    <w:fldChar w:fldCharType="separate"/>
                  </w:r>
                  <w:r w:rsidR="00F60502">
                    <w:t>7</w:t>
                  </w:r>
                  <w:r w:rsidR="00FF66BA">
                    <w:fldChar w:fldCharType="end"/>
                  </w:r>
                </w:p>
              </w:tc>
            </w:tr>
          </w:tbl>
          <w:p w14:paraId="4F65FCE8" w14:textId="77777777" w:rsidR="00EF774F" w:rsidRPr="008252D2" w:rsidRDefault="00EF774F" w:rsidP="008E5798">
            <w:pPr>
              <w:pStyle w:val="listNum"/>
              <w:numPr>
                <w:ilvl w:val="0"/>
                <w:numId w:val="0"/>
              </w:numPr>
              <w:spacing w:before="120" w:line="240" w:lineRule="auto"/>
              <w:ind w:left="425" w:right="2690"/>
              <w:rPr>
                <w:b/>
                <w:bCs/>
                <w:sz w:val="20"/>
                <w:szCs w:val="24"/>
              </w:rPr>
            </w:pPr>
          </w:p>
        </w:tc>
      </w:tr>
      <w:tr w:rsidR="00EF774F" w14:paraId="4F65FD06" w14:textId="77777777" w:rsidTr="00852C62">
        <w:trPr>
          <w:trHeight w:val="520"/>
        </w:trPr>
        <w:tc>
          <w:tcPr>
            <w:tcW w:w="1042" w:type="pct"/>
            <w:tcBorders>
              <w:top w:val="nil"/>
              <w:left w:val="nil"/>
              <w:bottom w:val="nil"/>
              <w:right w:val="nil"/>
            </w:tcBorders>
            <w:shd w:val="clear" w:color="auto" w:fill="F3F3F3"/>
          </w:tcPr>
          <w:p w14:paraId="4F65FCEA" w14:textId="77777777" w:rsidR="00EF774F" w:rsidRDefault="00EF774F" w:rsidP="00571049">
            <w:pPr>
              <w:pStyle w:val="eco-SmallText"/>
              <w:tabs>
                <w:tab w:val="left" w:pos="2869"/>
              </w:tabs>
              <w:spacing w:before="120" w:line="240" w:lineRule="auto"/>
            </w:pPr>
            <w:r>
              <w:lastRenderedPageBreak/>
              <w:br w:type="page"/>
              <w:t xml:space="preserve">These are the details of the proposed new holder who, if the application is approved, will be added to the environmental authority. </w:t>
            </w:r>
          </w:p>
          <w:p w14:paraId="4F65FCEB" w14:textId="77777777" w:rsidR="00EF774F" w:rsidRPr="00834258" w:rsidRDefault="00EA6206" w:rsidP="00571049">
            <w:pPr>
              <w:pStyle w:val="eco-SmallText"/>
              <w:tabs>
                <w:tab w:val="left" w:pos="2869"/>
              </w:tabs>
              <w:spacing w:before="120" w:line="240" w:lineRule="auto"/>
              <w:rPr>
                <w:b/>
                <w:szCs w:val="16"/>
              </w:rPr>
            </w:pPr>
            <w:r>
              <w:rPr>
                <w:szCs w:val="16"/>
              </w:rPr>
              <w:t>If there are 2</w:t>
            </w:r>
            <w:r w:rsidR="00EF774F" w:rsidRPr="000B10AA">
              <w:rPr>
                <w:szCs w:val="16"/>
              </w:rPr>
              <w:t xml:space="preserve"> transferees to be added, complete the table </w:t>
            </w:r>
            <w:r w:rsidR="00EF774F">
              <w:rPr>
                <w:szCs w:val="16"/>
              </w:rPr>
              <w:t>in the adjacent column</w:t>
            </w:r>
            <w:r w:rsidR="00EF774F" w:rsidRPr="000B10AA">
              <w:rPr>
                <w:szCs w:val="16"/>
              </w:rPr>
              <w:t xml:space="preserve"> for the first transferee and then </w:t>
            </w:r>
            <w:r w:rsidR="00EF774F">
              <w:rPr>
                <w:szCs w:val="16"/>
              </w:rPr>
              <w:t xml:space="preserve">Part A of </w:t>
            </w:r>
            <w:r w:rsidR="00EF774F" w:rsidRPr="000B10AA">
              <w:rPr>
                <w:szCs w:val="16"/>
              </w:rPr>
              <w:t xml:space="preserve">Attachment 1 for the second transferee. </w:t>
            </w:r>
            <w:r>
              <w:rPr>
                <w:szCs w:val="16"/>
              </w:rPr>
              <w:t>If there are more than 2</w:t>
            </w:r>
            <w:r w:rsidR="00EF774F">
              <w:rPr>
                <w:szCs w:val="16"/>
              </w:rPr>
              <w:t xml:space="preserve"> transferees, </w:t>
            </w:r>
            <w:r w:rsidR="00EF774F" w:rsidRPr="000B10AA">
              <w:rPr>
                <w:szCs w:val="16"/>
              </w:rPr>
              <w:t>Attachment 1 can also be printed in multiple</w:t>
            </w:r>
            <w:r w:rsidR="00EF774F">
              <w:rPr>
                <w:szCs w:val="16"/>
              </w:rPr>
              <w:t>, be completed by the transferees and then attached to this application when lodged.</w:t>
            </w:r>
            <w:r w:rsidR="00EF774F" w:rsidRPr="00834258">
              <w:rPr>
                <w:b/>
                <w:szCs w:val="16"/>
              </w:rPr>
              <w:t xml:space="preserve"> </w:t>
            </w:r>
          </w:p>
        </w:tc>
        <w:tc>
          <w:tcPr>
            <w:tcW w:w="3958" w:type="pct"/>
            <w:tcBorders>
              <w:top w:val="nil"/>
              <w:left w:val="nil"/>
              <w:bottom w:val="nil"/>
              <w:right w:val="nil"/>
            </w:tcBorders>
          </w:tcPr>
          <w:p w14:paraId="4F65FCEC" w14:textId="77777777" w:rsidR="00EF774F" w:rsidRDefault="00EF774F" w:rsidP="002728B9">
            <w:pPr>
              <w:pStyle w:val="Heading2"/>
              <w:keepNext w:val="0"/>
              <w:numPr>
                <w:ilvl w:val="0"/>
                <w:numId w:val="4"/>
              </w:numPr>
              <w:tabs>
                <w:tab w:val="clear" w:pos="785"/>
              </w:tabs>
              <w:spacing w:before="120" w:line="240" w:lineRule="auto"/>
              <w:ind w:left="646" w:right="459" w:hanging="646"/>
            </w:pPr>
            <w:bookmarkStart w:id="3" w:name="_Ref346634380"/>
            <w:bookmarkStart w:id="4" w:name="_Ref323560600"/>
            <w:r>
              <w:t>D</w:t>
            </w:r>
            <w:r w:rsidRPr="00086103">
              <w:t>etails of the</w:t>
            </w:r>
            <w:r>
              <w:t xml:space="preserve"> new holder (‘the transferee’)</w:t>
            </w:r>
            <w:bookmarkEnd w:id="3"/>
          </w:p>
          <w:tbl>
            <w:tblPr>
              <w:tblW w:w="757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541"/>
              <w:gridCol w:w="4037"/>
            </w:tblGrid>
            <w:tr w:rsidR="00EF774F" w:rsidRPr="00B17057" w14:paraId="4F65FCEF" w14:textId="77777777" w:rsidTr="00852C62">
              <w:trPr>
                <w:trHeight w:val="275"/>
              </w:trPr>
              <w:tc>
                <w:tcPr>
                  <w:tcW w:w="7578" w:type="dxa"/>
                  <w:gridSpan w:val="2"/>
                  <w:tcBorders>
                    <w:top w:val="single" w:sz="4" w:space="0" w:color="auto"/>
                    <w:left w:val="single" w:sz="4" w:space="0" w:color="auto"/>
                    <w:bottom w:val="single" w:sz="4" w:space="0" w:color="auto"/>
                    <w:right w:val="single" w:sz="4" w:space="0" w:color="auto"/>
                  </w:tcBorders>
                </w:tcPr>
                <w:p w14:paraId="4F65FCED" w14:textId="77777777" w:rsidR="00EF774F" w:rsidRPr="00B17057" w:rsidRDefault="00EF774F" w:rsidP="008E5798">
                  <w:pPr>
                    <w:pStyle w:val="eco-BoxText"/>
                    <w:spacing w:before="60" w:line="240" w:lineRule="exact"/>
                    <w:rPr>
                      <w:sz w:val="16"/>
                      <w:szCs w:val="16"/>
                    </w:rPr>
                  </w:pPr>
                  <w:r w:rsidRPr="00B17057">
                    <w:rPr>
                      <w:sz w:val="16"/>
                      <w:szCs w:val="16"/>
                    </w:rPr>
                    <w:t>INDIVIDUAL OR BUSINESS NAME (INCLUDE TRADING NAME IF RELEVANT)</w:t>
                  </w:r>
                </w:p>
                <w:p w14:paraId="4F65FCEE"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r w:rsidR="00EF774F" w:rsidRPr="00B17057" w14:paraId="4F65FCF2" w14:textId="77777777" w:rsidTr="00852C62">
              <w:trPr>
                <w:trHeight w:val="275"/>
              </w:trPr>
              <w:tc>
                <w:tcPr>
                  <w:tcW w:w="7578" w:type="dxa"/>
                  <w:gridSpan w:val="2"/>
                  <w:tcBorders>
                    <w:top w:val="single" w:sz="4" w:space="0" w:color="auto"/>
                    <w:left w:val="single" w:sz="4" w:space="0" w:color="auto"/>
                    <w:bottom w:val="single" w:sz="4" w:space="0" w:color="auto"/>
                    <w:right w:val="single" w:sz="4" w:space="0" w:color="auto"/>
                  </w:tcBorders>
                </w:tcPr>
                <w:p w14:paraId="4F65FCF0" w14:textId="77777777" w:rsidR="00EF774F" w:rsidRPr="00B17057" w:rsidRDefault="00EF774F" w:rsidP="008E5798">
                  <w:pPr>
                    <w:pStyle w:val="eco-BoxText"/>
                    <w:spacing w:before="60" w:line="240" w:lineRule="exact"/>
                    <w:rPr>
                      <w:sz w:val="16"/>
                      <w:szCs w:val="16"/>
                    </w:rPr>
                  </w:pPr>
                  <w:r w:rsidRPr="00B17057">
                    <w:rPr>
                      <w:sz w:val="16"/>
                      <w:szCs w:val="16"/>
                    </w:rPr>
                    <w:t>ABN/ACN/AN (IF RELEVANT)</w:t>
                  </w:r>
                </w:p>
                <w:p w14:paraId="4F65FCF1" w14:textId="77777777" w:rsidR="00EF774F" w:rsidRPr="00B17057" w:rsidRDefault="00FF66BA" w:rsidP="008E5798">
                  <w:pPr>
                    <w:pStyle w:val="eco-BoxText"/>
                    <w:spacing w:before="60" w:line="24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Pr="00B17057">
                    <w:rPr>
                      <w:sz w:val="20"/>
                    </w:rPr>
                    <w:fldChar w:fldCharType="end"/>
                  </w:r>
                </w:p>
              </w:tc>
            </w:tr>
            <w:tr w:rsidR="00EF774F" w:rsidRPr="00B17057" w14:paraId="4F65FCF5" w14:textId="77777777" w:rsidTr="00852C62">
              <w:trPr>
                <w:trHeight w:val="275"/>
              </w:trPr>
              <w:tc>
                <w:tcPr>
                  <w:tcW w:w="7578" w:type="dxa"/>
                  <w:gridSpan w:val="2"/>
                  <w:tcBorders>
                    <w:top w:val="single" w:sz="4" w:space="0" w:color="auto"/>
                    <w:left w:val="single" w:sz="4" w:space="0" w:color="auto"/>
                    <w:bottom w:val="single" w:sz="4" w:space="0" w:color="auto"/>
                    <w:right w:val="single" w:sz="4" w:space="0" w:color="auto"/>
                  </w:tcBorders>
                </w:tcPr>
                <w:p w14:paraId="4F65FCF3" w14:textId="77777777" w:rsidR="00EF774F" w:rsidRPr="00B17057" w:rsidRDefault="00EF774F" w:rsidP="008E5798">
                  <w:pPr>
                    <w:pStyle w:val="eco-BoxText"/>
                    <w:spacing w:before="60" w:line="240" w:lineRule="exact"/>
                    <w:rPr>
                      <w:sz w:val="16"/>
                      <w:szCs w:val="16"/>
                    </w:rPr>
                  </w:pPr>
                  <w:r w:rsidRPr="00B17057">
                    <w:rPr>
                      <w:sz w:val="16"/>
                      <w:szCs w:val="16"/>
                    </w:rPr>
                    <w:t>RESIDENTIAL ADDRESS OR REGISTERED BUSINESS ADDRESS (NOT A POST OFFICE BOX ADDRESS)</w:t>
                  </w:r>
                </w:p>
                <w:p w14:paraId="4F65FCF4" w14:textId="77777777" w:rsidR="00EF774F" w:rsidRPr="00B17057" w:rsidRDefault="00FF66BA" w:rsidP="008E5798">
                  <w:pPr>
                    <w:pStyle w:val="eco-BoxText"/>
                    <w:spacing w:before="60" w:line="24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Pr="00B17057">
                    <w:rPr>
                      <w:sz w:val="20"/>
                    </w:rPr>
                    <w:fldChar w:fldCharType="end"/>
                  </w:r>
                </w:p>
              </w:tc>
            </w:tr>
            <w:tr w:rsidR="00EF774F" w:rsidRPr="00B17057" w14:paraId="4F65FCF8" w14:textId="77777777" w:rsidTr="00852C62">
              <w:trPr>
                <w:trHeight w:val="275"/>
              </w:trPr>
              <w:tc>
                <w:tcPr>
                  <w:tcW w:w="7578" w:type="dxa"/>
                  <w:gridSpan w:val="2"/>
                  <w:tcBorders>
                    <w:top w:val="single" w:sz="4" w:space="0" w:color="auto"/>
                    <w:left w:val="single" w:sz="4" w:space="0" w:color="auto"/>
                    <w:bottom w:val="single" w:sz="4" w:space="0" w:color="auto"/>
                    <w:right w:val="single" w:sz="4" w:space="0" w:color="auto"/>
                  </w:tcBorders>
                </w:tcPr>
                <w:p w14:paraId="4F65FCF6" w14:textId="77777777" w:rsidR="00EF774F" w:rsidRPr="00B17057" w:rsidRDefault="00EF774F" w:rsidP="008E5798">
                  <w:pPr>
                    <w:pStyle w:val="eco-BoxText"/>
                    <w:spacing w:before="60" w:line="240" w:lineRule="exact"/>
                    <w:rPr>
                      <w:sz w:val="16"/>
                      <w:szCs w:val="16"/>
                    </w:rPr>
                  </w:pPr>
                  <w:r>
                    <w:rPr>
                      <w:sz w:val="16"/>
                      <w:szCs w:val="16"/>
                    </w:rPr>
                    <w:t>CONTACT PERSON (ON BEHALF OF BUSINESS)</w:t>
                  </w:r>
                </w:p>
                <w:p w14:paraId="4F65FCF7" w14:textId="77777777" w:rsidR="00EF774F" w:rsidRPr="00B17057" w:rsidRDefault="00FF66BA" w:rsidP="008E5798">
                  <w:pPr>
                    <w:pStyle w:val="eco-BoxText"/>
                    <w:spacing w:before="60" w:line="24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Pr="00B17057">
                    <w:rPr>
                      <w:sz w:val="20"/>
                    </w:rPr>
                    <w:fldChar w:fldCharType="end"/>
                  </w:r>
                </w:p>
              </w:tc>
            </w:tr>
            <w:tr w:rsidR="00EF774F" w:rsidRPr="00B17057" w14:paraId="4F65FCFB" w14:textId="77777777" w:rsidTr="00852C62">
              <w:trPr>
                <w:trHeight w:val="275"/>
              </w:trPr>
              <w:tc>
                <w:tcPr>
                  <w:tcW w:w="7578" w:type="dxa"/>
                  <w:gridSpan w:val="2"/>
                  <w:tcBorders>
                    <w:top w:val="single" w:sz="4" w:space="0" w:color="auto"/>
                    <w:left w:val="single" w:sz="4" w:space="0" w:color="auto"/>
                    <w:bottom w:val="single" w:sz="4" w:space="0" w:color="auto"/>
                    <w:right w:val="single" w:sz="4" w:space="0" w:color="auto"/>
                  </w:tcBorders>
                </w:tcPr>
                <w:p w14:paraId="4F65FCF9" w14:textId="77777777" w:rsidR="00EF774F" w:rsidRPr="00B17057" w:rsidRDefault="00EF774F" w:rsidP="008E5798">
                  <w:pPr>
                    <w:pStyle w:val="eco-BoxText"/>
                    <w:spacing w:before="60" w:line="240" w:lineRule="exact"/>
                    <w:rPr>
                      <w:sz w:val="16"/>
                      <w:szCs w:val="16"/>
                    </w:rPr>
                  </w:pPr>
                  <w:r w:rsidRPr="00B17057">
                    <w:rPr>
                      <w:sz w:val="16"/>
                      <w:szCs w:val="16"/>
                    </w:rPr>
                    <w:t>POSTAL ADDRESS (IF DIFFERENT FROM ABOVE)</w:t>
                  </w:r>
                </w:p>
                <w:p w14:paraId="4F65FCFA" w14:textId="77777777" w:rsidR="00EF774F" w:rsidRPr="00B17057" w:rsidRDefault="00FF66BA" w:rsidP="008E5798">
                  <w:pPr>
                    <w:pStyle w:val="tableheading"/>
                    <w:spacing w:before="60" w:after="60" w:line="240" w:lineRule="exact"/>
                    <w:rPr>
                      <w:sz w:val="20"/>
                      <w:szCs w:val="20"/>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r w:rsidR="00EF774F" w14:paraId="4F65FD00" w14:textId="77777777" w:rsidTr="00852C62">
              <w:trPr>
                <w:trHeight w:val="551"/>
              </w:trPr>
              <w:tc>
                <w:tcPr>
                  <w:tcW w:w="3541" w:type="dxa"/>
                  <w:tcBorders>
                    <w:top w:val="single" w:sz="4" w:space="0" w:color="auto"/>
                    <w:left w:val="single" w:sz="4" w:space="0" w:color="auto"/>
                    <w:bottom w:val="single" w:sz="4" w:space="0" w:color="auto"/>
                    <w:right w:val="single" w:sz="4" w:space="0" w:color="auto"/>
                  </w:tcBorders>
                </w:tcPr>
                <w:p w14:paraId="4F65FCFC" w14:textId="77777777" w:rsidR="00EF774F" w:rsidRPr="00B17057" w:rsidRDefault="00EF774F" w:rsidP="008E5798">
                  <w:pPr>
                    <w:pStyle w:val="eco-BoxText"/>
                    <w:spacing w:before="60" w:line="240" w:lineRule="exact"/>
                    <w:rPr>
                      <w:sz w:val="16"/>
                      <w:szCs w:val="16"/>
                    </w:rPr>
                  </w:pPr>
                  <w:r w:rsidRPr="00B17057">
                    <w:rPr>
                      <w:sz w:val="16"/>
                      <w:szCs w:val="16"/>
                    </w:rPr>
                    <w:t>PHONE</w:t>
                  </w:r>
                </w:p>
                <w:p w14:paraId="4F65FCFD"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c>
                <w:tcPr>
                  <w:tcW w:w="4037" w:type="dxa"/>
                  <w:tcBorders>
                    <w:top w:val="single" w:sz="4" w:space="0" w:color="auto"/>
                    <w:left w:val="single" w:sz="4" w:space="0" w:color="auto"/>
                    <w:bottom w:val="single" w:sz="4" w:space="0" w:color="auto"/>
                    <w:right w:val="single" w:sz="4" w:space="0" w:color="auto"/>
                  </w:tcBorders>
                </w:tcPr>
                <w:p w14:paraId="4F65FCFE" w14:textId="77777777" w:rsidR="00EF774F" w:rsidRPr="00B17057" w:rsidRDefault="00EF774F" w:rsidP="008E5798">
                  <w:pPr>
                    <w:pStyle w:val="eco-BoxText"/>
                    <w:spacing w:before="60" w:line="240" w:lineRule="exact"/>
                    <w:rPr>
                      <w:sz w:val="16"/>
                      <w:szCs w:val="16"/>
                    </w:rPr>
                  </w:pPr>
                  <w:r w:rsidRPr="00B17057">
                    <w:rPr>
                      <w:sz w:val="16"/>
                      <w:szCs w:val="16"/>
                    </w:rPr>
                    <w:t>FACSIMILE</w:t>
                  </w:r>
                </w:p>
                <w:p w14:paraId="4F65FCFF"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r w:rsidR="00EF774F" w14:paraId="4F65FD03" w14:textId="77777777" w:rsidTr="00852C62">
              <w:trPr>
                <w:trHeight w:val="551"/>
              </w:trPr>
              <w:tc>
                <w:tcPr>
                  <w:tcW w:w="7578" w:type="dxa"/>
                  <w:gridSpan w:val="2"/>
                  <w:tcBorders>
                    <w:top w:val="single" w:sz="4" w:space="0" w:color="auto"/>
                    <w:left w:val="single" w:sz="4" w:space="0" w:color="auto"/>
                    <w:bottom w:val="single" w:sz="4" w:space="0" w:color="auto"/>
                    <w:right w:val="single" w:sz="4" w:space="0" w:color="auto"/>
                  </w:tcBorders>
                </w:tcPr>
                <w:p w14:paraId="4F65FD01" w14:textId="77777777" w:rsidR="00EF774F" w:rsidRPr="00B17057" w:rsidRDefault="00EF774F" w:rsidP="008E5798">
                  <w:pPr>
                    <w:pStyle w:val="eco-BoxText"/>
                    <w:spacing w:before="60" w:line="240" w:lineRule="exact"/>
                    <w:rPr>
                      <w:sz w:val="16"/>
                      <w:szCs w:val="16"/>
                    </w:rPr>
                  </w:pPr>
                  <w:r w:rsidRPr="00B17057">
                    <w:rPr>
                      <w:sz w:val="16"/>
                      <w:szCs w:val="16"/>
                    </w:rPr>
                    <w:t>EMAIL</w:t>
                  </w:r>
                </w:p>
                <w:p w14:paraId="4F65FD02"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bl>
          <w:p w14:paraId="4F65FD04" w14:textId="77777777" w:rsidR="00EF774F" w:rsidRPr="000B10AA" w:rsidRDefault="00EF774F" w:rsidP="008E5798"/>
          <w:bookmarkEnd w:id="4"/>
          <w:p w14:paraId="4F65FD05" w14:textId="77777777" w:rsidR="00EF774F" w:rsidRPr="009C2AA0" w:rsidRDefault="00FF66BA" w:rsidP="008E5798">
            <w:pPr>
              <w:tabs>
                <w:tab w:val="left" w:pos="361"/>
              </w:tabs>
              <w:spacing w:before="120" w:line="240" w:lineRule="auto"/>
              <w:ind w:left="361" w:hanging="361"/>
            </w:pPr>
            <w:r w:rsidRPr="009C2AA0">
              <w:fldChar w:fldCharType="begin">
                <w:ffData>
                  <w:name w:val="Check2"/>
                  <w:enabled/>
                  <w:calcOnExit w:val="0"/>
                  <w:checkBox>
                    <w:size w:val="20"/>
                    <w:default w:val="0"/>
                  </w:checkBox>
                </w:ffData>
              </w:fldChar>
            </w:r>
            <w:r w:rsidR="00EF774F" w:rsidRPr="009C2AA0">
              <w:instrText xml:space="preserve"> FORMCHECKBOX </w:instrText>
            </w:r>
            <w:r w:rsidR="00100CB3">
              <w:fldChar w:fldCharType="separate"/>
            </w:r>
            <w:r w:rsidRPr="009C2AA0">
              <w:fldChar w:fldCharType="end"/>
            </w:r>
            <w:r w:rsidR="00EF774F" w:rsidRPr="009C2AA0">
              <w:tab/>
              <w:t xml:space="preserve">Tick if Part A of Attachment 1 has been completed </w:t>
            </w:r>
          </w:p>
        </w:tc>
      </w:tr>
      <w:tr w:rsidR="00EF774F" w14:paraId="4F65FD14" w14:textId="77777777" w:rsidTr="00852C62">
        <w:trPr>
          <w:trHeight w:val="1201"/>
        </w:trPr>
        <w:tc>
          <w:tcPr>
            <w:tcW w:w="1042" w:type="pct"/>
            <w:tcBorders>
              <w:top w:val="nil"/>
              <w:left w:val="nil"/>
              <w:bottom w:val="nil"/>
              <w:right w:val="nil"/>
            </w:tcBorders>
            <w:shd w:val="clear" w:color="auto" w:fill="F3F3F3"/>
          </w:tcPr>
          <w:p w14:paraId="4F65FD07" w14:textId="77777777" w:rsidR="00EF774F" w:rsidRDefault="00EF774F" w:rsidP="00571049">
            <w:pPr>
              <w:pStyle w:val="eco-SmallText"/>
              <w:tabs>
                <w:tab w:val="left" w:pos="2869"/>
              </w:tabs>
              <w:spacing w:before="120" w:line="240" w:lineRule="auto"/>
              <w:rPr>
                <w:szCs w:val="16"/>
              </w:rPr>
            </w:pPr>
            <w:r>
              <w:rPr>
                <w:szCs w:val="16"/>
              </w:rPr>
              <w:t xml:space="preserve">If the transferee is already registered as a suitable </w:t>
            </w:r>
            <w:proofErr w:type="gramStart"/>
            <w:r>
              <w:rPr>
                <w:szCs w:val="16"/>
              </w:rPr>
              <w:t>operator</w:t>
            </w:r>
            <w:proofErr w:type="gramEnd"/>
            <w:r>
              <w:rPr>
                <w:szCs w:val="16"/>
              </w:rPr>
              <w:t xml:space="preserve"> it is not necessary to register again. However, the details of the transferee must match those listed on the suitable operator register. </w:t>
            </w:r>
            <w:r w:rsidRPr="00D77B1E">
              <w:rPr>
                <w:szCs w:val="16"/>
              </w:rPr>
              <w:t>(</w:t>
            </w:r>
            <w:proofErr w:type="gramStart"/>
            <w:r>
              <w:rPr>
                <w:szCs w:val="16"/>
              </w:rPr>
              <w:t>this</w:t>
            </w:r>
            <w:proofErr w:type="gramEnd"/>
            <w:r>
              <w:rPr>
                <w:szCs w:val="16"/>
              </w:rPr>
              <w:t xml:space="preserve"> </w:t>
            </w:r>
            <w:r w:rsidRPr="00D77B1E">
              <w:rPr>
                <w:szCs w:val="16"/>
              </w:rPr>
              <w:t>includ</w:t>
            </w:r>
            <w:r>
              <w:rPr>
                <w:szCs w:val="16"/>
              </w:rPr>
              <w:t>es</w:t>
            </w:r>
            <w:r w:rsidRPr="00D77B1E">
              <w:rPr>
                <w:szCs w:val="16"/>
              </w:rPr>
              <w:t xml:space="preserve"> </w:t>
            </w:r>
            <w:r>
              <w:rPr>
                <w:szCs w:val="16"/>
              </w:rPr>
              <w:t xml:space="preserve">the </w:t>
            </w:r>
            <w:r w:rsidRPr="00D77B1E">
              <w:rPr>
                <w:szCs w:val="16"/>
              </w:rPr>
              <w:t>ABN/ACN etc</w:t>
            </w:r>
            <w:r>
              <w:rPr>
                <w:szCs w:val="16"/>
              </w:rPr>
              <w:t>.</w:t>
            </w:r>
            <w:r w:rsidRPr="00D77B1E">
              <w:rPr>
                <w:szCs w:val="16"/>
              </w:rPr>
              <w:t xml:space="preserve"> if applicable)  </w:t>
            </w:r>
          </w:p>
          <w:p w14:paraId="4F65FD08" w14:textId="77777777" w:rsidR="00EF774F" w:rsidRPr="00D77B1E" w:rsidRDefault="00EF774F" w:rsidP="00571049">
            <w:pPr>
              <w:pStyle w:val="eco-SmallText"/>
              <w:tabs>
                <w:tab w:val="left" w:pos="2869"/>
              </w:tabs>
              <w:spacing w:before="120" w:line="240" w:lineRule="auto"/>
              <w:rPr>
                <w:szCs w:val="16"/>
              </w:rPr>
            </w:pPr>
            <w:r w:rsidRPr="00D77B1E">
              <w:rPr>
                <w:szCs w:val="16"/>
              </w:rPr>
              <w:t xml:space="preserve">A person who </w:t>
            </w:r>
            <w:r>
              <w:rPr>
                <w:szCs w:val="16"/>
              </w:rPr>
              <w:t>held</w:t>
            </w:r>
            <w:r w:rsidRPr="00D77B1E">
              <w:rPr>
                <w:szCs w:val="16"/>
              </w:rPr>
              <w:t xml:space="preserve"> a valid registration certificate or environmental authority </w:t>
            </w:r>
            <w:r>
              <w:rPr>
                <w:szCs w:val="16"/>
              </w:rPr>
              <w:t xml:space="preserve">as of 31 March 2013 </w:t>
            </w:r>
            <w:r w:rsidRPr="00D77B1E">
              <w:rPr>
                <w:szCs w:val="16"/>
              </w:rPr>
              <w:t xml:space="preserve">is taken to be a registered suitable operator </w:t>
            </w:r>
            <w:r>
              <w:rPr>
                <w:szCs w:val="16"/>
              </w:rPr>
              <w:t>unless their registration has otherwise been suspended or cancelled</w:t>
            </w:r>
            <w:r w:rsidRPr="00D77B1E">
              <w:rPr>
                <w:szCs w:val="16"/>
              </w:rPr>
              <w:t>.</w:t>
            </w:r>
          </w:p>
          <w:p w14:paraId="4F65FD09" w14:textId="77777777" w:rsidR="00EF774F" w:rsidRDefault="00EF774F" w:rsidP="00571049">
            <w:pPr>
              <w:pStyle w:val="eco-SmallText"/>
              <w:tabs>
                <w:tab w:val="left" w:pos="2869"/>
              </w:tabs>
              <w:spacing w:before="120" w:line="240" w:lineRule="auto"/>
              <w:rPr>
                <w:szCs w:val="16"/>
              </w:rPr>
            </w:pPr>
            <w:r>
              <w:rPr>
                <w:szCs w:val="16"/>
              </w:rPr>
              <w:t xml:space="preserve">The </w:t>
            </w:r>
            <w:r w:rsidRPr="00D77B1E">
              <w:rPr>
                <w:szCs w:val="16"/>
              </w:rPr>
              <w:t xml:space="preserve">suitable operator registration number </w:t>
            </w:r>
            <w:r>
              <w:rPr>
                <w:szCs w:val="16"/>
              </w:rPr>
              <w:t xml:space="preserve">can be found </w:t>
            </w:r>
            <w:r w:rsidRPr="00D77B1E">
              <w:rPr>
                <w:szCs w:val="16"/>
              </w:rPr>
              <w:t>on</w:t>
            </w:r>
            <w:r>
              <w:rPr>
                <w:szCs w:val="16"/>
              </w:rPr>
              <w:t xml:space="preserve"> either </w:t>
            </w:r>
            <w:r w:rsidRPr="00D77B1E">
              <w:rPr>
                <w:szCs w:val="16"/>
              </w:rPr>
              <w:t xml:space="preserve">the notice advising </w:t>
            </w:r>
            <w:r>
              <w:rPr>
                <w:szCs w:val="16"/>
              </w:rPr>
              <w:t>that the application to be a registered suitable operator has been</w:t>
            </w:r>
            <w:r w:rsidRPr="00D77B1E">
              <w:rPr>
                <w:szCs w:val="16"/>
              </w:rPr>
              <w:t xml:space="preserve"> approved or, on the registration certificate</w:t>
            </w:r>
            <w:r>
              <w:rPr>
                <w:szCs w:val="16"/>
              </w:rPr>
              <w:t xml:space="preserve"> (</w:t>
            </w:r>
            <w:r w:rsidRPr="00D77B1E">
              <w:rPr>
                <w:szCs w:val="16"/>
              </w:rPr>
              <w:t>if you have a valid ex</w:t>
            </w:r>
            <w:r>
              <w:rPr>
                <w:szCs w:val="16"/>
              </w:rPr>
              <w:t>isting registration certificate).</w:t>
            </w:r>
          </w:p>
          <w:p w14:paraId="4F65FD0A" w14:textId="77777777" w:rsidR="00EF774F" w:rsidRPr="0092698E" w:rsidRDefault="00EA6206" w:rsidP="00571049">
            <w:pPr>
              <w:spacing w:before="120" w:line="240" w:lineRule="auto"/>
              <w:rPr>
                <w:szCs w:val="16"/>
              </w:rPr>
            </w:pPr>
            <w:r>
              <w:rPr>
                <w:rFonts w:cs="Arial"/>
                <w:sz w:val="16"/>
                <w:szCs w:val="16"/>
              </w:rPr>
              <w:t>If there are 2</w:t>
            </w:r>
            <w:r w:rsidR="00EF774F" w:rsidRPr="000B10AA">
              <w:rPr>
                <w:rFonts w:cs="Arial"/>
                <w:sz w:val="16"/>
                <w:szCs w:val="16"/>
              </w:rPr>
              <w:t xml:space="preserve"> transferees to be added, complete the </w:t>
            </w:r>
            <w:r w:rsidR="00EF774F">
              <w:rPr>
                <w:rFonts w:cs="Arial"/>
                <w:sz w:val="16"/>
                <w:szCs w:val="16"/>
              </w:rPr>
              <w:t>information requested in adjacent column</w:t>
            </w:r>
            <w:r w:rsidR="00EF774F" w:rsidRPr="000B10AA">
              <w:rPr>
                <w:rFonts w:cs="Arial"/>
                <w:sz w:val="16"/>
                <w:szCs w:val="16"/>
              </w:rPr>
              <w:t xml:space="preserve"> for the first transferee and then </w:t>
            </w:r>
            <w:r w:rsidR="00EF774F">
              <w:rPr>
                <w:rFonts w:cs="Arial"/>
                <w:sz w:val="16"/>
                <w:szCs w:val="16"/>
              </w:rPr>
              <w:t xml:space="preserve">Part A of </w:t>
            </w:r>
            <w:r w:rsidR="00EF774F" w:rsidRPr="000B10AA">
              <w:rPr>
                <w:rFonts w:cs="Arial"/>
                <w:sz w:val="16"/>
                <w:szCs w:val="16"/>
              </w:rPr>
              <w:t xml:space="preserve">Attachment 1 for the second transferee. </w:t>
            </w:r>
            <w:r>
              <w:rPr>
                <w:rFonts w:cs="Arial"/>
                <w:sz w:val="16"/>
                <w:szCs w:val="16"/>
              </w:rPr>
              <w:t>If there are more than 2</w:t>
            </w:r>
            <w:r w:rsidR="00EF774F" w:rsidRPr="00AB7783">
              <w:rPr>
                <w:rFonts w:cs="Arial"/>
                <w:sz w:val="16"/>
                <w:szCs w:val="16"/>
              </w:rPr>
              <w:t xml:space="preserve"> transferees, </w:t>
            </w:r>
            <w:r w:rsidR="00EF774F" w:rsidRPr="000B10AA">
              <w:rPr>
                <w:rFonts w:cs="Arial"/>
                <w:sz w:val="16"/>
                <w:szCs w:val="16"/>
              </w:rPr>
              <w:t>Attachment 1 can also be printed in multiple</w:t>
            </w:r>
            <w:r w:rsidR="00EF774F" w:rsidRPr="00AB7783">
              <w:rPr>
                <w:rFonts w:cs="Arial"/>
                <w:sz w:val="16"/>
                <w:szCs w:val="16"/>
              </w:rPr>
              <w:t xml:space="preserve">, be completed by the transferees </w:t>
            </w:r>
            <w:r w:rsidR="00EF774F">
              <w:rPr>
                <w:rFonts w:cs="Arial"/>
                <w:sz w:val="16"/>
                <w:szCs w:val="16"/>
              </w:rPr>
              <w:t xml:space="preserve">and </w:t>
            </w:r>
            <w:r w:rsidR="00EF774F" w:rsidRPr="00AB7783">
              <w:rPr>
                <w:rFonts w:cs="Arial"/>
                <w:sz w:val="16"/>
                <w:szCs w:val="16"/>
              </w:rPr>
              <w:t xml:space="preserve">then </w:t>
            </w:r>
            <w:r w:rsidR="00EF774F">
              <w:rPr>
                <w:rFonts w:cs="Arial"/>
                <w:sz w:val="16"/>
                <w:szCs w:val="16"/>
              </w:rPr>
              <w:t>attached to this application</w:t>
            </w:r>
            <w:r w:rsidR="00EF774F" w:rsidRPr="00AB7783">
              <w:rPr>
                <w:rFonts w:cs="Arial"/>
                <w:sz w:val="16"/>
                <w:szCs w:val="16"/>
              </w:rPr>
              <w:t xml:space="preserve"> when lodged.</w:t>
            </w:r>
            <w:r w:rsidR="00EF774F" w:rsidRPr="00834258">
              <w:rPr>
                <w:b/>
                <w:szCs w:val="16"/>
              </w:rPr>
              <w:t xml:space="preserve"> </w:t>
            </w:r>
          </w:p>
        </w:tc>
        <w:tc>
          <w:tcPr>
            <w:tcW w:w="3958" w:type="pct"/>
            <w:tcBorders>
              <w:top w:val="nil"/>
              <w:left w:val="nil"/>
              <w:bottom w:val="nil"/>
              <w:right w:val="nil"/>
            </w:tcBorders>
          </w:tcPr>
          <w:p w14:paraId="4F65FD0B" w14:textId="77777777" w:rsidR="00EF774F" w:rsidRDefault="00EF774F" w:rsidP="002728B9">
            <w:pPr>
              <w:pStyle w:val="Heading2"/>
              <w:keepNext w:val="0"/>
              <w:numPr>
                <w:ilvl w:val="0"/>
                <w:numId w:val="4"/>
              </w:numPr>
              <w:tabs>
                <w:tab w:val="clear" w:pos="785"/>
              </w:tabs>
              <w:spacing w:before="120" w:line="240" w:lineRule="auto"/>
              <w:ind w:left="644" w:right="460" w:hanging="644"/>
            </w:pPr>
            <w:bookmarkStart w:id="5" w:name="_Ref346699743"/>
            <w:r>
              <w:t xml:space="preserve">Is the transferee </w:t>
            </w:r>
            <w:r w:rsidRPr="00D3008D">
              <w:t>a registered suitable operator?</w:t>
            </w:r>
            <w:bookmarkEnd w:id="5"/>
          </w:p>
          <w:p w14:paraId="4F65FD0C" w14:textId="77777777" w:rsidR="00EF774F" w:rsidRDefault="00EF774F" w:rsidP="008E5798">
            <w:pPr>
              <w:tabs>
                <w:tab w:val="left" w:pos="0"/>
              </w:tabs>
              <w:spacing w:before="60" w:after="60"/>
              <w:ind w:right="34"/>
            </w:pPr>
            <w:r>
              <w:t xml:space="preserve">For the transferee identified above in question </w:t>
            </w:r>
            <w:r w:rsidR="00FF66BA">
              <w:fldChar w:fldCharType="begin"/>
            </w:r>
            <w:r>
              <w:instrText xml:space="preserve"> REF _Ref346634380 \r \h </w:instrText>
            </w:r>
            <w:r w:rsidR="00FF66BA">
              <w:fldChar w:fldCharType="separate"/>
            </w:r>
            <w:r w:rsidR="00F60502">
              <w:t>3</w:t>
            </w:r>
            <w:r w:rsidR="00FF66BA">
              <w:fldChar w:fldCharType="end"/>
            </w:r>
            <w:r>
              <w:t xml:space="preserve">, tick the box that applies and provide any further requested detail as appropriate. </w:t>
            </w:r>
          </w:p>
          <w:p w14:paraId="4F65FD0D" w14:textId="77777777" w:rsidR="00EF774F" w:rsidRPr="008252D2" w:rsidRDefault="00FF66BA" w:rsidP="008E5798">
            <w:pPr>
              <w:pStyle w:val="textnormal"/>
              <w:ind w:left="392" w:hanging="392"/>
              <w:rPr>
                <w:sz w:val="20"/>
              </w:rPr>
            </w:pPr>
            <w:r w:rsidRPr="008252D2">
              <w:rPr>
                <w:sz w:val="20"/>
              </w:rPr>
              <w:fldChar w:fldCharType="begin">
                <w:ffData>
                  <w:name w:val="Check2"/>
                  <w:enabled/>
                  <w:calcOnExit w:val="0"/>
                  <w:checkBox>
                    <w:size w:val="20"/>
                    <w:default w:val="0"/>
                  </w:checkBox>
                </w:ffData>
              </w:fldChar>
            </w:r>
            <w:r w:rsidR="00EF774F" w:rsidRPr="008252D2">
              <w:rPr>
                <w:sz w:val="20"/>
              </w:rPr>
              <w:instrText xml:space="preserve"> FORMCHECKBOX </w:instrText>
            </w:r>
            <w:r w:rsidR="00100CB3">
              <w:rPr>
                <w:sz w:val="20"/>
              </w:rPr>
            </w:r>
            <w:r w:rsidR="00100CB3">
              <w:rPr>
                <w:sz w:val="20"/>
              </w:rPr>
              <w:fldChar w:fldCharType="separate"/>
            </w:r>
            <w:r w:rsidRPr="008252D2">
              <w:rPr>
                <w:sz w:val="20"/>
              </w:rPr>
              <w:fldChar w:fldCharType="end"/>
            </w:r>
            <w:r w:rsidR="00EF774F">
              <w:rPr>
                <w:sz w:val="20"/>
              </w:rPr>
              <w:tab/>
              <w:t xml:space="preserve">The transferee is </w:t>
            </w:r>
            <w:r w:rsidR="00EF774F" w:rsidRPr="008252D2">
              <w:rPr>
                <w:sz w:val="20"/>
              </w:rPr>
              <w:t xml:space="preserve">a registered suitable operator. </w:t>
            </w:r>
            <w:r w:rsidR="00EF774F" w:rsidRPr="008252D2">
              <w:rPr>
                <w:sz w:val="20"/>
              </w:rPr>
              <w:br/>
            </w:r>
            <w:r w:rsidR="00EF774F">
              <w:rPr>
                <w:sz w:val="20"/>
              </w:rPr>
              <w:t>Their</w:t>
            </w:r>
            <w:r w:rsidR="00EF774F" w:rsidRPr="008252D2">
              <w:rPr>
                <w:sz w:val="20"/>
              </w:rPr>
              <w:t xml:space="preserve"> suitable operator registration number is:</w:t>
            </w:r>
          </w:p>
          <w:p w14:paraId="4F65FD0E" w14:textId="77777777" w:rsidR="00EF774F" w:rsidRPr="008252D2" w:rsidRDefault="00FF66BA" w:rsidP="001754F3">
            <w:pPr>
              <w:pStyle w:val="textnormal"/>
              <w:spacing w:line="240" w:lineRule="auto"/>
              <w:ind w:left="391" w:hanging="28"/>
              <w:rPr>
                <w:sz w:val="20"/>
              </w:rPr>
            </w:pPr>
            <w:r w:rsidRPr="008252D2">
              <w:rPr>
                <w:sz w:val="20"/>
              </w:rPr>
              <w:fldChar w:fldCharType="begin">
                <w:ffData>
                  <w:name w:val=""/>
                  <w:enabled/>
                  <w:calcOnExit w:val="0"/>
                  <w:textInput/>
                </w:ffData>
              </w:fldChar>
            </w:r>
            <w:r w:rsidR="00EF774F" w:rsidRPr="008252D2">
              <w:rPr>
                <w:sz w:val="20"/>
              </w:rPr>
              <w:instrText xml:space="preserve"> FORMTEXT </w:instrText>
            </w:r>
            <w:r w:rsidRPr="008252D2">
              <w:rPr>
                <w:sz w:val="20"/>
              </w:rPr>
            </w:r>
            <w:r w:rsidRPr="008252D2">
              <w:rPr>
                <w:sz w:val="20"/>
              </w:rPr>
              <w:fldChar w:fldCharType="separate"/>
            </w:r>
            <w:r w:rsidR="00EF774F" w:rsidRPr="008252D2">
              <w:rPr>
                <w:noProof/>
                <w:sz w:val="20"/>
              </w:rPr>
              <w:t> </w:t>
            </w:r>
            <w:r w:rsidR="00EF774F" w:rsidRPr="008252D2">
              <w:rPr>
                <w:noProof/>
                <w:sz w:val="20"/>
              </w:rPr>
              <w:t> </w:t>
            </w:r>
            <w:r w:rsidR="00EF774F" w:rsidRPr="008252D2">
              <w:rPr>
                <w:noProof/>
                <w:sz w:val="20"/>
              </w:rPr>
              <w:t> </w:t>
            </w:r>
            <w:r w:rsidR="00EF774F" w:rsidRPr="008252D2">
              <w:rPr>
                <w:noProof/>
                <w:sz w:val="20"/>
              </w:rPr>
              <w:t> </w:t>
            </w:r>
            <w:r w:rsidR="00EF774F" w:rsidRPr="008252D2">
              <w:rPr>
                <w:noProof/>
                <w:sz w:val="20"/>
              </w:rPr>
              <w:t> </w:t>
            </w:r>
            <w:r w:rsidRPr="008252D2">
              <w:rPr>
                <w:sz w:val="20"/>
              </w:rPr>
              <w:fldChar w:fldCharType="end"/>
            </w:r>
          </w:p>
          <w:p w14:paraId="4F65FD0F" w14:textId="77777777" w:rsidR="00EF774F" w:rsidRPr="008252D2" w:rsidRDefault="00FF66BA" w:rsidP="008E5798">
            <w:pPr>
              <w:pStyle w:val="textnormal"/>
              <w:ind w:left="391" w:hanging="391"/>
              <w:rPr>
                <w:sz w:val="20"/>
              </w:rPr>
            </w:pPr>
            <w:r w:rsidRPr="008252D2">
              <w:rPr>
                <w:sz w:val="20"/>
              </w:rPr>
              <w:fldChar w:fldCharType="begin">
                <w:ffData>
                  <w:name w:val="Check2"/>
                  <w:enabled/>
                  <w:calcOnExit w:val="0"/>
                  <w:checkBox>
                    <w:size w:val="20"/>
                    <w:default w:val="0"/>
                  </w:checkBox>
                </w:ffData>
              </w:fldChar>
            </w:r>
            <w:r w:rsidR="00EF774F" w:rsidRPr="008252D2">
              <w:rPr>
                <w:sz w:val="20"/>
              </w:rPr>
              <w:instrText xml:space="preserve"> FORMCHECKBOX </w:instrText>
            </w:r>
            <w:r w:rsidR="00100CB3">
              <w:rPr>
                <w:sz w:val="20"/>
              </w:rPr>
            </w:r>
            <w:r w:rsidR="00100CB3">
              <w:rPr>
                <w:sz w:val="20"/>
              </w:rPr>
              <w:fldChar w:fldCharType="separate"/>
            </w:r>
            <w:r w:rsidRPr="008252D2">
              <w:rPr>
                <w:sz w:val="20"/>
              </w:rPr>
              <w:fldChar w:fldCharType="end"/>
            </w:r>
            <w:r w:rsidR="00EF774F">
              <w:rPr>
                <w:sz w:val="20"/>
              </w:rPr>
              <w:tab/>
              <w:t>The transferee has</w:t>
            </w:r>
            <w:r w:rsidR="00EF774F" w:rsidRPr="008252D2">
              <w:rPr>
                <w:sz w:val="20"/>
              </w:rPr>
              <w:t xml:space="preserve"> lodged an application to be registered suitable operator and </w:t>
            </w:r>
            <w:r w:rsidR="00EF774F">
              <w:rPr>
                <w:sz w:val="20"/>
              </w:rPr>
              <w:t>is</w:t>
            </w:r>
            <w:r w:rsidR="00EF774F" w:rsidRPr="008252D2">
              <w:rPr>
                <w:sz w:val="20"/>
              </w:rPr>
              <w:t xml:space="preserve"> waiting for it to be decided.</w:t>
            </w:r>
          </w:p>
          <w:p w14:paraId="4F65FD10" w14:textId="77777777" w:rsidR="00EF774F" w:rsidRDefault="00FF66BA" w:rsidP="008E5798">
            <w:pPr>
              <w:tabs>
                <w:tab w:val="left" w:pos="0"/>
              </w:tabs>
              <w:spacing w:before="60" w:after="60"/>
              <w:ind w:left="392" w:right="34" w:hanging="392"/>
              <w:rPr>
                <w:szCs w:val="20"/>
              </w:rPr>
            </w:pPr>
            <w:r w:rsidRPr="00C03F59">
              <w:rPr>
                <w:szCs w:val="20"/>
              </w:rPr>
              <w:fldChar w:fldCharType="begin">
                <w:ffData>
                  <w:name w:val="Check2"/>
                  <w:enabled/>
                  <w:calcOnExit w:val="0"/>
                  <w:checkBox>
                    <w:size w:val="20"/>
                    <w:default w:val="0"/>
                  </w:checkBox>
                </w:ffData>
              </w:fldChar>
            </w:r>
            <w:r w:rsidR="00EF774F" w:rsidRPr="00C03F59">
              <w:rPr>
                <w:szCs w:val="20"/>
              </w:rPr>
              <w:instrText xml:space="preserve"> FORMCHECKBOX </w:instrText>
            </w:r>
            <w:r w:rsidR="00100CB3">
              <w:rPr>
                <w:szCs w:val="20"/>
              </w:rPr>
            </w:r>
            <w:r w:rsidR="00100CB3">
              <w:rPr>
                <w:szCs w:val="20"/>
              </w:rPr>
              <w:fldChar w:fldCharType="separate"/>
            </w:r>
            <w:r w:rsidRPr="00C03F59">
              <w:rPr>
                <w:szCs w:val="20"/>
              </w:rPr>
              <w:fldChar w:fldCharType="end"/>
            </w:r>
            <w:r w:rsidR="00EF774F">
              <w:rPr>
                <w:szCs w:val="20"/>
              </w:rPr>
              <w:tab/>
              <w:t>The transferee is no</w:t>
            </w:r>
            <w:r w:rsidR="00EF774F" w:rsidRPr="00642CAF">
              <w:rPr>
                <w:szCs w:val="20"/>
              </w:rPr>
              <w:t xml:space="preserve">t an existing registered suitable operator and </w:t>
            </w:r>
            <w:r w:rsidR="00EF774F">
              <w:rPr>
                <w:szCs w:val="20"/>
              </w:rPr>
              <w:t>has</w:t>
            </w:r>
            <w:r w:rsidR="00EF774F" w:rsidRPr="00642CAF">
              <w:rPr>
                <w:szCs w:val="20"/>
              </w:rPr>
              <w:t xml:space="preserve"> not yet lodged an application to become </w:t>
            </w:r>
            <w:r w:rsidR="00EA6206">
              <w:rPr>
                <w:szCs w:val="20"/>
              </w:rPr>
              <w:t xml:space="preserve">a registered suitable operator. </w:t>
            </w:r>
            <w:r w:rsidR="00EA6206">
              <w:rPr>
                <w:szCs w:val="20"/>
              </w:rPr>
              <w:br/>
              <w:t>T</w:t>
            </w:r>
            <w:r w:rsidR="00EF774F">
              <w:rPr>
                <w:szCs w:val="20"/>
              </w:rPr>
              <w:t xml:space="preserve">he proposed transferee </w:t>
            </w:r>
            <w:r w:rsidR="00EF774F" w:rsidRPr="00642CAF">
              <w:rPr>
                <w:szCs w:val="20"/>
              </w:rPr>
              <w:t xml:space="preserve">must </w:t>
            </w:r>
            <w:r w:rsidR="005B294B">
              <w:t xml:space="preserve">complete the </w:t>
            </w:r>
            <w:r w:rsidR="005B294B" w:rsidRPr="005C3403">
              <w:rPr>
                <w:i/>
              </w:rPr>
              <w:t>“Application to be a registered suitable operator”</w:t>
            </w:r>
            <w:r w:rsidR="005B294B">
              <w:t xml:space="preserve"> (ESR/2015/1771</w:t>
            </w:r>
            <w:r w:rsidR="005B294B" w:rsidRPr="00AB4C92">
              <w:rPr>
                <w:rStyle w:val="FootnoteReference"/>
              </w:rPr>
              <w:footnoteReference w:id="4"/>
            </w:r>
            <w:r w:rsidR="005B294B">
              <w:t>)</w:t>
            </w:r>
            <w:r w:rsidR="005B294B" w:rsidRPr="005C3403">
              <w:t xml:space="preserve"> </w:t>
            </w:r>
            <w:r w:rsidR="00EF774F">
              <w:rPr>
                <w:szCs w:val="20"/>
              </w:rPr>
              <w:t xml:space="preserve">and submit it together with this transfer </w:t>
            </w:r>
            <w:r w:rsidR="00EF774F" w:rsidRPr="00642CAF">
              <w:rPr>
                <w:szCs w:val="20"/>
              </w:rPr>
              <w:t>application</w:t>
            </w:r>
            <w:r w:rsidR="00EF774F">
              <w:rPr>
                <w:szCs w:val="20"/>
              </w:rPr>
              <w:t xml:space="preserve">. </w:t>
            </w:r>
            <w:r w:rsidR="005B294B">
              <w:rPr>
                <w:szCs w:val="20"/>
              </w:rPr>
              <w:t xml:space="preserve">The application </w:t>
            </w:r>
            <w:r w:rsidR="00EF774F" w:rsidRPr="00642CAF">
              <w:rPr>
                <w:szCs w:val="20"/>
              </w:rPr>
              <w:t xml:space="preserve">must be completed in full, otherwise this </w:t>
            </w:r>
            <w:r w:rsidR="00EF774F">
              <w:rPr>
                <w:szCs w:val="20"/>
              </w:rPr>
              <w:t>transfer application</w:t>
            </w:r>
            <w:r w:rsidR="00EF774F" w:rsidRPr="00642CAF">
              <w:rPr>
                <w:szCs w:val="20"/>
              </w:rPr>
              <w:t xml:space="preserve"> may be rejected as incomplete.</w:t>
            </w:r>
          </w:p>
          <w:p w14:paraId="4F65FD11" w14:textId="3FC628FC" w:rsidR="00EF774F" w:rsidRDefault="00EA6206" w:rsidP="00F25255">
            <w:pPr>
              <w:tabs>
                <w:tab w:val="left" w:pos="0"/>
              </w:tabs>
              <w:spacing w:before="120"/>
              <w:ind w:right="34"/>
            </w:pPr>
            <w:r>
              <w:t>I</w:t>
            </w:r>
            <w:r w:rsidR="00EF774F">
              <w:t>f you will be lodging the sui</w:t>
            </w:r>
            <w:r w:rsidR="005B294B">
              <w:t>table operator application form</w:t>
            </w:r>
            <w:r w:rsidR="00EF774F">
              <w:t xml:space="preserve">, please lodge it concurrently with this application and to the same lodgement location </w:t>
            </w:r>
            <w:proofErr w:type="gramStart"/>
            <w:r w:rsidR="00EF774F">
              <w:t>i.e.</w:t>
            </w:r>
            <w:proofErr w:type="gramEnd"/>
            <w:r w:rsidR="00EF774F">
              <w:t xml:space="preserve"> </w:t>
            </w:r>
            <w:r w:rsidR="000E04B6">
              <w:t>Department of Environment, Science and Innovation</w:t>
            </w:r>
            <w:r w:rsidR="00EF774F">
              <w:t>, Department of Resources or the Department of Agriculture</w:t>
            </w:r>
            <w:r w:rsidR="003235FE">
              <w:t xml:space="preserve"> and </w:t>
            </w:r>
            <w:r w:rsidR="00EF774F">
              <w:t xml:space="preserve">Fisheries. </w:t>
            </w:r>
          </w:p>
          <w:p w14:paraId="4F65FD12" w14:textId="77777777" w:rsidR="00EF774F" w:rsidRDefault="00EF774F" w:rsidP="008E5798">
            <w:pPr>
              <w:tabs>
                <w:tab w:val="left" w:pos="361"/>
              </w:tabs>
              <w:spacing w:before="120" w:line="240" w:lineRule="auto"/>
              <w:ind w:left="361" w:hanging="361"/>
            </w:pPr>
          </w:p>
          <w:p w14:paraId="4F65FD13" w14:textId="77777777" w:rsidR="00EF774F" w:rsidRPr="009C2AA0" w:rsidRDefault="00FF66BA" w:rsidP="008E5798">
            <w:pPr>
              <w:tabs>
                <w:tab w:val="left" w:pos="361"/>
              </w:tabs>
              <w:spacing w:before="120" w:line="240" w:lineRule="auto"/>
              <w:ind w:left="361" w:hanging="361"/>
            </w:pPr>
            <w:r w:rsidRPr="009C2AA0">
              <w:fldChar w:fldCharType="begin">
                <w:ffData>
                  <w:name w:val="Check2"/>
                  <w:enabled/>
                  <w:calcOnExit w:val="0"/>
                  <w:checkBox>
                    <w:size w:val="20"/>
                    <w:default w:val="0"/>
                  </w:checkBox>
                </w:ffData>
              </w:fldChar>
            </w:r>
            <w:r w:rsidR="00EF774F" w:rsidRPr="009C2AA0">
              <w:instrText xml:space="preserve"> FORMCHECKBOX </w:instrText>
            </w:r>
            <w:r w:rsidR="00100CB3">
              <w:fldChar w:fldCharType="separate"/>
            </w:r>
            <w:r w:rsidRPr="009C2AA0">
              <w:fldChar w:fldCharType="end"/>
            </w:r>
            <w:r w:rsidR="00EF774F" w:rsidRPr="009C2AA0">
              <w:tab/>
              <w:t>Tick if</w:t>
            </w:r>
            <w:r w:rsidR="00EF774F">
              <w:t xml:space="preserve"> P</w:t>
            </w:r>
            <w:r w:rsidR="00EF774F" w:rsidRPr="009C2AA0">
              <w:t xml:space="preserve">art A of Attachment 1 has been completed </w:t>
            </w:r>
          </w:p>
        </w:tc>
      </w:tr>
      <w:tr w:rsidR="00EF774F" w14:paraId="4F65FD1F" w14:textId="77777777" w:rsidTr="00852C62">
        <w:trPr>
          <w:trHeight w:val="378"/>
        </w:trPr>
        <w:tc>
          <w:tcPr>
            <w:tcW w:w="1042" w:type="pct"/>
            <w:tcBorders>
              <w:top w:val="nil"/>
              <w:left w:val="nil"/>
              <w:bottom w:val="nil"/>
              <w:right w:val="nil"/>
            </w:tcBorders>
            <w:shd w:val="clear" w:color="auto" w:fill="F3F3F3"/>
          </w:tcPr>
          <w:p w14:paraId="4F65FD15" w14:textId="77777777" w:rsidR="00EF774F" w:rsidRDefault="00EF774F" w:rsidP="00571049">
            <w:pPr>
              <w:pStyle w:val="textnormal"/>
              <w:spacing w:before="120" w:line="240" w:lineRule="auto"/>
              <w:ind w:right="177"/>
              <w:rPr>
                <w:rFonts w:cs="Arial"/>
                <w:sz w:val="16"/>
                <w:szCs w:val="16"/>
              </w:rPr>
            </w:pPr>
            <w:r w:rsidRPr="009F1540">
              <w:rPr>
                <w:rFonts w:cs="Arial"/>
                <w:sz w:val="16"/>
                <w:szCs w:val="16"/>
              </w:rPr>
              <w:t xml:space="preserve">Provide details of which components of the environmental authority will continue to be held by the current holders of the environmental authority and which components will be held by the proposed transferee or transferees. For </w:t>
            </w:r>
            <w:proofErr w:type="gramStart"/>
            <w:r w:rsidRPr="009F1540">
              <w:rPr>
                <w:rFonts w:cs="Arial"/>
                <w:sz w:val="16"/>
                <w:szCs w:val="16"/>
              </w:rPr>
              <w:t>example</w:t>
            </w:r>
            <w:proofErr w:type="gramEnd"/>
            <w:r w:rsidRPr="009F1540">
              <w:rPr>
                <w:rFonts w:cs="Arial"/>
                <w:sz w:val="16"/>
                <w:szCs w:val="16"/>
              </w:rPr>
              <w:t xml:space="preserve"> an environme</w:t>
            </w:r>
            <w:r w:rsidR="00EA6206">
              <w:rPr>
                <w:rFonts w:cs="Arial"/>
                <w:sz w:val="16"/>
                <w:szCs w:val="16"/>
              </w:rPr>
              <w:t xml:space="preserve">ntal authority may contain 4 </w:t>
            </w:r>
            <w:r>
              <w:rPr>
                <w:rFonts w:cs="Arial"/>
                <w:sz w:val="16"/>
                <w:szCs w:val="16"/>
              </w:rPr>
              <w:t xml:space="preserve">prescribed </w:t>
            </w:r>
            <w:r w:rsidRPr="009F1540">
              <w:rPr>
                <w:rFonts w:cs="Arial"/>
                <w:sz w:val="16"/>
                <w:szCs w:val="16"/>
              </w:rPr>
              <w:t>ERAs an</w:t>
            </w:r>
            <w:r w:rsidR="00EA6206">
              <w:rPr>
                <w:rFonts w:cs="Arial"/>
                <w:sz w:val="16"/>
                <w:szCs w:val="16"/>
              </w:rPr>
              <w:t>d it is proposed to transfer 1</w:t>
            </w:r>
            <w:r w:rsidRPr="009F1540">
              <w:rPr>
                <w:rFonts w:cs="Arial"/>
                <w:sz w:val="16"/>
                <w:szCs w:val="16"/>
              </w:rPr>
              <w:t xml:space="preserve"> of the</w:t>
            </w:r>
            <w:r>
              <w:rPr>
                <w:rFonts w:cs="Arial"/>
                <w:sz w:val="16"/>
                <w:szCs w:val="16"/>
              </w:rPr>
              <w:t xml:space="preserve"> prescribed</w:t>
            </w:r>
            <w:r w:rsidRPr="009F1540">
              <w:rPr>
                <w:rFonts w:cs="Arial"/>
                <w:sz w:val="16"/>
                <w:szCs w:val="16"/>
              </w:rPr>
              <w:t xml:space="preserve"> ERAs to a new holder</w:t>
            </w:r>
          </w:p>
          <w:p w14:paraId="4F65FD16" w14:textId="77777777" w:rsidR="00EF774F" w:rsidRPr="00D3008D" w:rsidRDefault="00EF774F" w:rsidP="00571049">
            <w:pPr>
              <w:pStyle w:val="textnormal"/>
              <w:spacing w:before="120" w:line="240" w:lineRule="auto"/>
              <w:ind w:right="177"/>
              <w:rPr>
                <w:sz w:val="16"/>
                <w:szCs w:val="16"/>
              </w:rPr>
            </w:pPr>
            <w:r>
              <w:rPr>
                <w:rFonts w:cs="Arial"/>
                <w:sz w:val="16"/>
                <w:szCs w:val="16"/>
              </w:rPr>
              <w:t xml:space="preserve">If a particular prescribed ERA is to be transferred, provide details of the transferee it will be transferred to, the ERA type and threshold. </w:t>
            </w:r>
          </w:p>
        </w:tc>
        <w:tc>
          <w:tcPr>
            <w:tcW w:w="3958" w:type="pct"/>
            <w:tcBorders>
              <w:top w:val="nil"/>
              <w:left w:val="nil"/>
              <w:bottom w:val="nil"/>
              <w:right w:val="nil"/>
            </w:tcBorders>
          </w:tcPr>
          <w:p w14:paraId="4F65FD17" w14:textId="77777777" w:rsidR="00EF774F" w:rsidRDefault="00EF774F" w:rsidP="002728B9">
            <w:pPr>
              <w:pStyle w:val="Heading2"/>
              <w:keepNext w:val="0"/>
              <w:numPr>
                <w:ilvl w:val="0"/>
                <w:numId w:val="4"/>
              </w:numPr>
              <w:tabs>
                <w:tab w:val="clear" w:pos="785"/>
              </w:tabs>
              <w:spacing w:before="120" w:line="240" w:lineRule="auto"/>
              <w:ind w:left="644" w:right="460" w:hanging="644"/>
            </w:pPr>
            <w:r>
              <w:t>Is this application for a partial transfer of the environmental authority?</w:t>
            </w:r>
          </w:p>
          <w:p w14:paraId="4F65FD18" w14:textId="158BB374" w:rsidR="00EF774F" w:rsidRPr="002B3DF9" w:rsidRDefault="00FF66BA" w:rsidP="008E5798">
            <w:pPr>
              <w:pStyle w:val="tableheading"/>
              <w:spacing w:before="0" w:after="120"/>
              <w:ind w:left="930" w:right="176" w:hanging="930"/>
              <w:rPr>
                <w:rFonts w:cs="Times New Roman"/>
                <w:caps w:val="0"/>
                <w:sz w:val="20"/>
                <w:szCs w:val="20"/>
              </w:rPr>
            </w:pPr>
            <w:r w:rsidRPr="002B3DF9">
              <w:rPr>
                <w:rFonts w:cs="Times New Roman"/>
                <w:caps w:val="0"/>
                <w:sz w:val="20"/>
                <w:szCs w:val="20"/>
              </w:rPr>
              <w:fldChar w:fldCharType="begin">
                <w:ffData>
                  <w:name w:val="Check2"/>
                  <w:enabled/>
                  <w:calcOnExit w:val="0"/>
                  <w:checkBox>
                    <w:size w:val="20"/>
                    <w:default w:val="0"/>
                  </w:checkBox>
                </w:ffData>
              </w:fldChar>
            </w:r>
            <w:r w:rsidR="00EF774F" w:rsidRPr="002B3DF9">
              <w:rPr>
                <w:rFonts w:cs="Times New Roman"/>
                <w:caps w:val="0"/>
                <w:sz w:val="20"/>
                <w:szCs w:val="20"/>
              </w:rPr>
              <w:instrText xml:space="preserve"> FORMCHECKBOX </w:instrText>
            </w:r>
            <w:r w:rsidR="00100CB3">
              <w:rPr>
                <w:rFonts w:cs="Times New Roman"/>
                <w:caps w:val="0"/>
                <w:sz w:val="20"/>
                <w:szCs w:val="20"/>
              </w:rPr>
            </w:r>
            <w:r w:rsidR="00100CB3">
              <w:rPr>
                <w:rFonts w:cs="Times New Roman"/>
                <w:caps w:val="0"/>
                <w:sz w:val="20"/>
                <w:szCs w:val="20"/>
              </w:rPr>
              <w:fldChar w:fldCharType="separate"/>
            </w:r>
            <w:r w:rsidRPr="002B3DF9">
              <w:rPr>
                <w:rFonts w:cs="Times New Roman"/>
                <w:caps w:val="0"/>
                <w:sz w:val="20"/>
                <w:szCs w:val="20"/>
              </w:rPr>
              <w:fldChar w:fldCharType="end"/>
            </w:r>
            <w:r w:rsidR="00EF774F" w:rsidRPr="00D71D71">
              <w:rPr>
                <w:rFonts w:cs="Times New Roman"/>
                <w:caps w:val="0"/>
                <w:sz w:val="20"/>
                <w:szCs w:val="20"/>
              </w:rPr>
              <w:t xml:space="preserve"> </w:t>
            </w:r>
            <w:proofErr w:type="gramStart"/>
            <w:r w:rsidR="00EF774F" w:rsidRPr="00D71D71">
              <w:rPr>
                <w:rFonts w:cs="Times New Roman"/>
                <w:caps w:val="0"/>
                <w:sz w:val="20"/>
                <w:szCs w:val="20"/>
              </w:rPr>
              <w:t>No</w:t>
            </w:r>
            <w:r w:rsidR="00EF774F" w:rsidRPr="002B3DF9">
              <w:rPr>
                <w:rFonts w:cs="Times New Roman"/>
                <w:caps w:val="0"/>
                <w:sz w:val="20"/>
                <w:szCs w:val="20"/>
              </w:rPr>
              <w:t xml:space="preserve"> </w:t>
            </w:r>
            <w:r w:rsidR="00EF774F">
              <w:rPr>
                <w:caps w:val="0"/>
                <w:sz w:val="20"/>
                <w:szCs w:val="20"/>
              </w:rPr>
              <w:t xml:space="preserve"> </w:t>
            </w:r>
            <w:r w:rsidR="00EF774F" w:rsidRPr="002B3DF9">
              <w:rPr>
                <w:rFonts w:ascii="Symbol" w:eastAsia="Symbol" w:hAnsi="Symbol" w:cs="Symbol"/>
                <w:sz w:val="20"/>
                <w:szCs w:val="20"/>
              </w:rPr>
              <w:t>®</w:t>
            </w:r>
            <w:proofErr w:type="gramEnd"/>
            <w:r w:rsidR="00EF774F">
              <w:rPr>
                <w:sz w:val="20"/>
                <w:szCs w:val="20"/>
              </w:rPr>
              <w:t xml:space="preserve"> </w:t>
            </w:r>
            <w:r w:rsidR="00EA6206">
              <w:rPr>
                <w:caps w:val="0"/>
                <w:sz w:val="20"/>
                <w:szCs w:val="20"/>
              </w:rPr>
              <w:t>T</w:t>
            </w:r>
            <w:r w:rsidR="00EF774F" w:rsidRPr="0045322C">
              <w:rPr>
                <w:caps w:val="0"/>
                <w:sz w:val="20"/>
                <w:szCs w:val="20"/>
              </w:rPr>
              <w:t xml:space="preserve">he environmental authority </w:t>
            </w:r>
            <w:r w:rsidR="00EF774F">
              <w:rPr>
                <w:caps w:val="0"/>
                <w:sz w:val="20"/>
                <w:szCs w:val="20"/>
              </w:rPr>
              <w:t xml:space="preserve">is being transferred in full to the transferee in question </w:t>
            </w:r>
            <w:r>
              <w:rPr>
                <w:caps w:val="0"/>
                <w:sz w:val="20"/>
                <w:szCs w:val="20"/>
              </w:rPr>
              <w:fldChar w:fldCharType="begin"/>
            </w:r>
            <w:r w:rsidR="00EF774F">
              <w:rPr>
                <w:caps w:val="0"/>
                <w:sz w:val="20"/>
                <w:szCs w:val="20"/>
              </w:rPr>
              <w:instrText xml:space="preserve"> REF _Ref346634380 \r \h </w:instrText>
            </w:r>
            <w:r>
              <w:rPr>
                <w:caps w:val="0"/>
                <w:sz w:val="20"/>
                <w:szCs w:val="20"/>
              </w:rPr>
            </w:r>
            <w:r>
              <w:rPr>
                <w:caps w:val="0"/>
                <w:sz w:val="20"/>
                <w:szCs w:val="20"/>
              </w:rPr>
              <w:fldChar w:fldCharType="separate"/>
            </w:r>
            <w:r w:rsidR="00F60502">
              <w:rPr>
                <w:caps w:val="0"/>
                <w:sz w:val="20"/>
                <w:szCs w:val="20"/>
              </w:rPr>
              <w:t>3</w:t>
            </w:r>
            <w:r>
              <w:rPr>
                <w:caps w:val="0"/>
                <w:sz w:val="20"/>
                <w:szCs w:val="20"/>
              </w:rPr>
              <w:fldChar w:fldCharType="end"/>
            </w:r>
            <w:r w:rsidR="00EF774F">
              <w:rPr>
                <w:caps w:val="0"/>
                <w:sz w:val="20"/>
                <w:szCs w:val="20"/>
              </w:rPr>
              <w:t xml:space="preserve"> (and Attachment 1 if </w:t>
            </w:r>
            <w:r w:rsidR="00EA6206">
              <w:rPr>
                <w:caps w:val="0"/>
                <w:sz w:val="20"/>
                <w:szCs w:val="20"/>
              </w:rPr>
              <w:t xml:space="preserve">there are multiple transferees). </w:t>
            </w:r>
          </w:p>
          <w:p w14:paraId="4F65FD19" w14:textId="77777777" w:rsidR="00EF774F" w:rsidRDefault="00FF66BA" w:rsidP="008E5798">
            <w:pPr>
              <w:ind w:left="930" w:hanging="930"/>
            </w:pPr>
            <w:r w:rsidRPr="002B3DF9">
              <w:rPr>
                <w:caps/>
                <w:szCs w:val="20"/>
              </w:rPr>
              <w:fldChar w:fldCharType="begin">
                <w:ffData>
                  <w:name w:val="Check2"/>
                  <w:enabled/>
                  <w:calcOnExit w:val="0"/>
                  <w:checkBox>
                    <w:size w:val="20"/>
                    <w:default w:val="0"/>
                  </w:checkBox>
                </w:ffData>
              </w:fldChar>
            </w:r>
            <w:r w:rsidR="00EF774F" w:rsidRPr="002B3DF9">
              <w:rPr>
                <w:caps/>
                <w:szCs w:val="20"/>
              </w:rPr>
              <w:instrText xml:space="preserve"> FORMCHECKBOX </w:instrText>
            </w:r>
            <w:r w:rsidR="00100CB3">
              <w:rPr>
                <w:caps/>
                <w:szCs w:val="20"/>
              </w:rPr>
            </w:r>
            <w:r w:rsidR="00100CB3">
              <w:rPr>
                <w:caps/>
                <w:szCs w:val="20"/>
              </w:rPr>
              <w:fldChar w:fldCharType="separate"/>
            </w:r>
            <w:r w:rsidRPr="002B3DF9">
              <w:rPr>
                <w:caps/>
                <w:szCs w:val="20"/>
              </w:rPr>
              <w:fldChar w:fldCharType="end"/>
            </w:r>
            <w:r w:rsidR="00EF774F" w:rsidRPr="002B3DF9">
              <w:rPr>
                <w:caps/>
                <w:szCs w:val="20"/>
              </w:rPr>
              <w:t xml:space="preserve"> Y</w:t>
            </w:r>
            <w:r w:rsidR="00EF774F" w:rsidRPr="002B3DF9">
              <w:rPr>
                <w:szCs w:val="20"/>
              </w:rPr>
              <w:t>es</w:t>
            </w:r>
            <w:r w:rsidR="00EF774F">
              <w:rPr>
                <w:caps/>
                <w:szCs w:val="20"/>
              </w:rPr>
              <w:t xml:space="preserve"> </w:t>
            </w:r>
            <w:r w:rsidR="00EF774F" w:rsidRPr="002B3DF9">
              <w:rPr>
                <w:rFonts w:ascii="Symbol" w:eastAsia="Symbol" w:hAnsi="Symbol" w:cs="Symbol"/>
                <w:szCs w:val="20"/>
              </w:rPr>
              <w:t>®</w:t>
            </w:r>
            <w:r w:rsidR="00EF774F">
              <w:rPr>
                <w:szCs w:val="20"/>
              </w:rPr>
              <w:t xml:space="preserve"> </w:t>
            </w:r>
            <w:r w:rsidR="00EA6206">
              <w:rPr>
                <w:szCs w:val="20"/>
              </w:rPr>
              <w:t>D</w:t>
            </w:r>
            <w:r w:rsidR="00EF774F" w:rsidRPr="00B74D31">
              <w:t xml:space="preserve">escribe the transfer </w:t>
            </w:r>
            <w:r w:rsidR="00EF774F">
              <w:t>in the table below</w:t>
            </w:r>
            <w:r w:rsidR="00EF774F" w:rsidRPr="00B74D31">
              <w:t xml:space="preserve">. </w:t>
            </w:r>
          </w:p>
          <w:tbl>
            <w:tblPr>
              <w:tblW w:w="757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578"/>
            </w:tblGrid>
            <w:tr w:rsidR="00EF774F" w14:paraId="4F65FD1B" w14:textId="77777777" w:rsidTr="00852C62">
              <w:trPr>
                <w:trHeight w:val="358"/>
              </w:trPr>
              <w:tc>
                <w:tcPr>
                  <w:tcW w:w="7578" w:type="dxa"/>
                  <w:tcBorders>
                    <w:top w:val="single" w:sz="4" w:space="0" w:color="auto"/>
                    <w:left w:val="single" w:sz="4" w:space="0" w:color="auto"/>
                    <w:bottom w:val="single" w:sz="4" w:space="0" w:color="auto"/>
                    <w:right w:val="single" w:sz="4" w:space="0" w:color="auto"/>
                  </w:tcBorders>
                  <w:vAlign w:val="center"/>
                </w:tcPr>
                <w:p w14:paraId="4F65FD1A" w14:textId="268860F1" w:rsidR="00EF774F" w:rsidRPr="00E86410" w:rsidRDefault="00EF774F" w:rsidP="008E5798">
                  <w:pPr>
                    <w:pStyle w:val="tableheading"/>
                    <w:spacing w:before="120" w:after="120" w:line="240" w:lineRule="auto"/>
                    <w:ind w:right="32"/>
                  </w:pPr>
                  <w:r w:rsidRPr="00E86410">
                    <w:rPr>
                      <w:sz w:val="16"/>
                      <w:szCs w:val="16"/>
                    </w:rPr>
                    <w:t xml:space="preserve">DESCRIPTION OF TRANSFER </w:t>
                  </w:r>
                </w:p>
              </w:tc>
            </w:tr>
            <w:tr w:rsidR="00EF774F" w:rsidRPr="00E15D0B" w14:paraId="4F65FD1D" w14:textId="77777777" w:rsidTr="005A166F">
              <w:trPr>
                <w:trHeight w:val="1958"/>
              </w:trPr>
              <w:tc>
                <w:tcPr>
                  <w:tcW w:w="7578" w:type="dxa"/>
                  <w:tcBorders>
                    <w:top w:val="single" w:sz="4" w:space="0" w:color="auto"/>
                    <w:left w:val="single" w:sz="4" w:space="0" w:color="auto"/>
                    <w:bottom w:val="single" w:sz="4" w:space="0" w:color="auto"/>
                    <w:right w:val="single" w:sz="4" w:space="0" w:color="auto"/>
                  </w:tcBorders>
                </w:tcPr>
                <w:p w14:paraId="4F65FD1C" w14:textId="77777777" w:rsidR="00EF774F" w:rsidRPr="004D55F3" w:rsidRDefault="00FF66BA" w:rsidP="008E5798">
                  <w:pPr>
                    <w:pStyle w:val="tableheading"/>
                    <w:spacing w:before="0" w:after="120" w:line="240" w:lineRule="auto"/>
                    <w:ind w:right="34"/>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r>
          </w:tbl>
          <w:p w14:paraId="4F65FD1E" w14:textId="77777777" w:rsidR="00EF774F" w:rsidRPr="008204C8" w:rsidRDefault="00EF774F" w:rsidP="008E5798">
            <w:pPr>
              <w:spacing w:before="120" w:line="240" w:lineRule="auto"/>
            </w:pPr>
          </w:p>
        </w:tc>
      </w:tr>
    </w:tbl>
    <w:p w14:paraId="4F65FD20" w14:textId="77777777" w:rsidR="00852C62" w:rsidRDefault="00852C62">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68"/>
        <w:gridCol w:w="7853"/>
      </w:tblGrid>
      <w:tr w:rsidR="00EF774F" w14:paraId="4F65FD45" w14:textId="77777777" w:rsidTr="38F3FA71">
        <w:trPr>
          <w:trHeight w:val="1201"/>
        </w:trPr>
        <w:tc>
          <w:tcPr>
            <w:tcW w:w="1042" w:type="pct"/>
            <w:tcBorders>
              <w:top w:val="nil"/>
              <w:left w:val="nil"/>
              <w:bottom w:val="nil"/>
              <w:right w:val="nil"/>
            </w:tcBorders>
            <w:shd w:val="clear" w:color="auto" w:fill="F3F3F3"/>
          </w:tcPr>
          <w:p w14:paraId="4F65FD36" w14:textId="77777777" w:rsidR="00EF774F" w:rsidRPr="009A0F14" w:rsidRDefault="00EF774F" w:rsidP="008C0380">
            <w:pPr>
              <w:pStyle w:val="textnormal"/>
              <w:spacing w:after="60" w:line="240" w:lineRule="auto"/>
              <w:rPr>
                <w:sz w:val="16"/>
                <w:szCs w:val="16"/>
              </w:rPr>
            </w:pPr>
            <w:r w:rsidRPr="009A0F14">
              <w:rPr>
                <w:sz w:val="16"/>
                <w:szCs w:val="16"/>
              </w:rPr>
              <w:t xml:space="preserve">Complete this section if this transfer application is being made to remove any joint holders from the environmental authority. </w:t>
            </w:r>
          </w:p>
        </w:tc>
        <w:tc>
          <w:tcPr>
            <w:tcW w:w="3958" w:type="pct"/>
            <w:tcBorders>
              <w:top w:val="nil"/>
              <w:left w:val="nil"/>
              <w:bottom w:val="nil"/>
              <w:right w:val="nil"/>
            </w:tcBorders>
          </w:tcPr>
          <w:p w14:paraId="4F65FD37" w14:textId="77777777" w:rsidR="00EF774F" w:rsidRDefault="00EF774F" w:rsidP="002728B9">
            <w:pPr>
              <w:pStyle w:val="Heading2"/>
              <w:keepNext w:val="0"/>
              <w:numPr>
                <w:ilvl w:val="0"/>
                <w:numId w:val="4"/>
              </w:numPr>
              <w:tabs>
                <w:tab w:val="clear" w:pos="785"/>
              </w:tabs>
              <w:spacing w:line="240" w:lineRule="exact"/>
              <w:ind w:left="644" w:right="460" w:hanging="644"/>
            </w:pPr>
            <w:bookmarkStart w:id="6" w:name="_Ref346634397"/>
            <w:r>
              <w:t xml:space="preserve">List any current holder(s) to be removed from the environmental </w:t>
            </w:r>
            <w:proofErr w:type="gramStart"/>
            <w:r>
              <w:t>authority</w:t>
            </w:r>
            <w:bookmarkEnd w:id="6"/>
            <w:proofErr w:type="gramEnd"/>
          </w:p>
          <w:tbl>
            <w:tblPr>
              <w:tblpPr w:leftFromText="180" w:rightFromText="180" w:vertAnchor="text" w:horzAnchor="margin" w:tblpY="248"/>
              <w:tblOverlap w:val="neve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1"/>
              <w:gridCol w:w="3616"/>
            </w:tblGrid>
            <w:tr w:rsidR="00EF774F" w:rsidRPr="00E15D0B" w14:paraId="4F65FD3A" w14:textId="77777777" w:rsidTr="00BB53AA">
              <w:trPr>
                <w:trHeight w:val="411"/>
              </w:trPr>
              <w:tc>
                <w:tcPr>
                  <w:tcW w:w="2595" w:type="pct"/>
                </w:tcPr>
                <w:p w14:paraId="4F65FD38" w14:textId="77777777" w:rsidR="00EF774F" w:rsidRPr="00E15D0B" w:rsidRDefault="00EF774F" w:rsidP="00571049">
                  <w:pPr>
                    <w:pStyle w:val="tableheading"/>
                    <w:spacing w:before="0" w:after="120" w:line="240" w:lineRule="exact"/>
                    <w:ind w:right="176"/>
                    <w:rPr>
                      <w:sz w:val="16"/>
                      <w:szCs w:val="16"/>
                    </w:rPr>
                  </w:pPr>
                  <w:r w:rsidRPr="00E15D0B">
                    <w:rPr>
                      <w:sz w:val="16"/>
                      <w:szCs w:val="16"/>
                    </w:rPr>
                    <w:t>individual or business NAME (include Trading name if relevant)</w:t>
                  </w:r>
                </w:p>
              </w:tc>
              <w:tc>
                <w:tcPr>
                  <w:tcW w:w="2405" w:type="pct"/>
                </w:tcPr>
                <w:p w14:paraId="4F65FD39" w14:textId="77777777" w:rsidR="00EF774F" w:rsidRPr="00E15D0B" w:rsidRDefault="00EF774F" w:rsidP="00571049">
                  <w:pPr>
                    <w:pStyle w:val="tableheading"/>
                    <w:spacing w:before="0" w:after="120" w:line="240" w:lineRule="exact"/>
                    <w:ind w:right="176"/>
                    <w:rPr>
                      <w:sz w:val="16"/>
                      <w:szCs w:val="16"/>
                    </w:rPr>
                  </w:pPr>
                  <w:r w:rsidRPr="00E15D0B">
                    <w:rPr>
                      <w:sz w:val="16"/>
                      <w:szCs w:val="16"/>
                    </w:rPr>
                    <w:t>ABN/ACN/AN (IF RELEVANT)</w:t>
                  </w:r>
                </w:p>
              </w:tc>
            </w:tr>
            <w:tr w:rsidR="00EF774F" w:rsidRPr="00E15D0B" w14:paraId="4F65FD3D" w14:textId="77777777" w:rsidTr="00BB53AA">
              <w:trPr>
                <w:trHeight w:val="697"/>
              </w:trPr>
              <w:tc>
                <w:tcPr>
                  <w:tcW w:w="2595" w:type="pct"/>
                  <w:vAlign w:val="center"/>
                </w:tcPr>
                <w:p w14:paraId="4F65FD3B" w14:textId="77777777" w:rsidR="00EF774F" w:rsidRPr="00E15D0B" w:rsidRDefault="00FF66BA" w:rsidP="00571049">
                  <w:pPr>
                    <w:pStyle w:val="tableheading"/>
                    <w:spacing w:before="0" w:after="120" w:line="240" w:lineRule="exact"/>
                    <w:ind w:right="176"/>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c>
                <w:tcPr>
                  <w:tcW w:w="2405" w:type="pct"/>
                  <w:vAlign w:val="center"/>
                </w:tcPr>
                <w:p w14:paraId="4F65FD3C" w14:textId="77777777" w:rsidR="00EF774F" w:rsidRPr="00E15D0B" w:rsidRDefault="00FF66BA" w:rsidP="00571049">
                  <w:pPr>
                    <w:pStyle w:val="tableheading"/>
                    <w:spacing w:before="0" w:after="120" w:line="240" w:lineRule="exact"/>
                    <w:ind w:right="176"/>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r>
            <w:tr w:rsidR="00EF774F" w:rsidRPr="00E15D0B" w14:paraId="4F65FD40" w14:textId="77777777" w:rsidTr="00BB53AA">
              <w:trPr>
                <w:trHeight w:val="696"/>
              </w:trPr>
              <w:tc>
                <w:tcPr>
                  <w:tcW w:w="2595" w:type="pct"/>
                  <w:tcBorders>
                    <w:bottom w:val="single" w:sz="4" w:space="0" w:color="auto"/>
                  </w:tcBorders>
                  <w:vAlign w:val="center"/>
                </w:tcPr>
                <w:p w14:paraId="4F65FD3E" w14:textId="77777777" w:rsidR="00EF774F" w:rsidRPr="00E15D0B" w:rsidRDefault="00FF66BA" w:rsidP="00571049">
                  <w:pPr>
                    <w:pStyle w:val="tableheading"/>
                    <w:spacing w:before="0" w:after="120" w:line="240" w:lineRule="exact"/>
                    <w:ind w:right="176"/>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c>
                <w:tcPr>
                  <w:tcW w:w="2405" w:type="pct"/>
                  <w:tcBorders>
                    <w:bottom w:val="single" w:sz="4" w:space="0" w:color="auto"/>
                  </w:tcBorders>
                  <w:vAlign w:val="center"/>
                </w:tcPr>
                <w:p w14:paraId="4F65FD3F" w14:textId="77777777" w:rsidR="00EF774F" w:rsidRPr="00E15D0B" w:rsidRDefault="00FF66BA" w:rsidP="00571049">
                  <w:pPr>
                    <w:pStyle w:val="tableheading"/>
                    <w:spacing w:before="0" w:after="120" w:line="240" w:lineRule="exact"/>
                    <w:ind w:right="176"/>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r>
            <w:tr w:rsidR="00EF774F" w:rsidRPr="00E15D0B" w14:paraId="4F65FD43" w14:textId="77777777" w:rsidTr="00BB53AA">
              <w:trPr>
                <w:trHeight w:val="803"/>
              </w:trPr>
              <w:tc>
                <w:tcPr>
                  <w:tcW w:w="2595" w:type="pct"/>
                  <w:tcBorders>
                    <w:top w:val="single" w:sz="4" w:space="0" w:color="auto"/>
                    <w:left w:val="single" w:sz="4" w:space="0" w:color="auto"/>
                    <w:bottom w:val="single" w:sz="4" w:space="0" w:color="auto"/>
                    <w:right w:val="single" w:sz="4" w:space="0" w:color="auto"/>
                  </w:tcBorders>
                  <w:vAlign w:val="center"/>
                </w:tcPr>
                <w:p w14:paraId="4F65FD41" w14:textId="77777777" w:rsidR="00EF774F" w:rsidRPr="00E15D0B" w:rsidRDefault="00FF66BA" w:rsidP="00571049">
                  <w:pPr>
                    <w:pStyle w:val="tableheading"/>
                    <w:spacing w:before="0" w:after="120" w:line="240" w:lineRule="exact"/>
                    <w:ind w:right="176"/>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c>
                <w:tcPr>
                  <w:tcW w:w="2405" w:type="pct"/>
                  <w:tcBorders>
                    <w:top w:val="single" w:sz="4" w:space="0" w:color="auto"/>
                    <w:left w:val="single" w:sz="4" w:space="0" w:color="auto"/>
                    <w:bottom w:val="single" w:sz="4" w:space="0" w:color="auto"/>
                    <w:right w:val="single" w:sz="4" w:space="0" w:color="auto"/>
                  </w:tcBorders>
                  <w:vAlign w:val="center"/>
                </w:tcPr>
                <w:p w14:paraId="4F65FD42" w14:textId="77777777" w:rsidR="00EF774F" w:rsidRPr="00E15D0B" w:rsidRDefault="00FF66BA" w:rsidP="00571049">
                  <w:pPr>
                    <w:pStyle w:val="tableheading"/>
                    <w:spacing w:before="0" w:after="120" w:line="240" w:lineRule="exact"/>
                    <w:ind w:right="176"/>
                    <w:rPr>
                      <w:sz w:val="20"/>
                      <w:szCs w:val="20"/>
                    </w:rPr>
                  </w:pPr>
                  <w:r w:rsidRPr="00E15D0B">
                    <w:rPr>
                      <w:sz w:val="20"/>
                      <w:szCs w:val="20"/>
                    </w:rPr>
                    <w:fldChar w:fldCharType="begin">
                      <w:ffData>
                        <w:name w:val=""/>
                        <w:enabled/>
                        <w:calcOnExit w:val="0"/>
                        <w:textInput/>
                      </w:ffData>
                    </w:fldChar>
                  </w:r>
                  <w:r w:rsidR="00EF774F" w:rsidRPr="00E15D0B">
                    <w:rPr>
                      <w:sz w:val="20"/>
                      <w:szCs w:val="20"/>
                    </w:rPr>
                    <w:instrText xml:space="preserve"> FORMTEXT </w:instrText>
                  </w:r>
                  <w:r w:rsidRPr="00E15D0B">
                    <w:rPr>
                      <w:sz w:val="20"/>
                      <w:szCs w:val="20"/>
                    </w:rPr>
                  </w:r>
                  <w:r w:rsidRPr="00E15D0B">
                    <w:rPr>
                      <w:sz w:val="20"/>
                      <w:szCs w:val="20"/>
                    </w:rPr>
                    <w:fldChar w:fldCharType="separate"/>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00EF774F" w:rsidRPr="00E15D0B">
                    <w:rPr>
                      <w:noProof/>
                      <w:sz w:val="20"/>
                      <w:szCs w:val="20"/>
                    </w:rPr>
                    <w:t> </w:t>
                  </w:r>
                  <w:r w:rsidRPr="00E15D0B">
                    <w:rPr>
                      <w:sz w:val="20"/>
                      <w:szCs w:val="20"/>
                    </w:rPr>
                    <w:fldChar w:fldCharType="end"/>
                  </w:r>
                </w:p>
              </w:tc>
            </w:tr>
          </w:tbl>
          <w:p w14:paraId="4F65FD44" w14:textId="77777777" w:rsidR="00EF774F" w:rsidRPr="008252D2" w:rsidDel="008F2E85" w:rsidRDefault="00EF774F" w:rsidP="00571049">
            <w:pPr>
              <w:pStyle w:val="listNum"/>
              <w:numPr>
                <w:ilvl w:val="0"/>
                <w:numId w:val="0"/>
              </w:numPr>
              <w:spacing w:line="240" w:lineRule="exact"/>
              <w:ind w:left="425" w:right="2690"/>
              <w:rPr>
                <w:b/>
                <w:bCs/>
                <w:sz w:val="20"/>
                <w:szCs w:val="24"/>
              </w:rPr>
            </w:pPr>
          </w:p>
        </w:tc>
      </w:tr>
      <w:tr w:rsidR="00E55512" w:rsidRPr="009C2AA0" w14:paraId="0114B2AE" w14:textId="77777777" w:rsidTr="00F056FA">
        <w:trPr>
          <w:cantSplit/>
          <w:trHeight w:val="1201"/>
        </w:trPr>
        <w:tc>
          <w:tcPr>
            <w:tcW w:w="1042" w:type="pct"/>
            <w:tcBorders>
              <w:top w:val="nil"/>
              <w:left w:val="nil"/>
              <w:bottom w:val="nil"/>
              <w:right w:val="nil"/>
            </w:tcBorders>
            <w:shd w:val="clear" w:color="auto" w:fill="F3F3F3"/>
          </w:tcPr>
          <w:p w14:paraId="45E7E6C3" w14:textId="77777777" w:rsidR="00E55512" w:rsidRDefault="00E55512" w:rsidP="00F056FA">
            <w:pPr>
              <w:pStyle w:val="eco-SmallText"/>
              <w:tabs>
                <w:tab w:val="left" w:pos="2869"/>
              </w:tabs>
              <w:spacing w:after="60" w:line="240" w:lineRule="auto"/>
            </w:pPr>
            <w:r>
              <w:t xml:space="preserve">You may apply to discharge your financial assurance using the form ‘Application to amend or discharge financial assurance’ (ESR/2016/1752). This form is available at </w:t>
            </w:r>
            <w:hyperlink r:id="rId16" w:history="1">
              <w:r>
                <w:rPr>
                  <w:rStyle w:val="Hyperlink"/>
                </w:rPr>
                <w:t>www.qld.gov.au</w:t>
              </w:r>
            </w:hyperlink>
            <w:r>
              <w:t xml:space="preserve"> using the publication number (ESR/2016/1752) as a search term.</w:t>
            </w:r>
          </w:p>
          <w:p w14:paraId="6C8CA519" w14:textId="77777777" w:rsidR="00E55512" w:rsidRDefault="00E55512" w:rsidP="00F056FA">
            <w:pPr>
              <w:pStyle w:val="eco-SmallText"/>
              <w:tabs>
                <w:tab w:val="left" w:pos="2869"/>
              </w:tabs>
              <w:spacing w:after="60" w:line="240" w:lineRule="auto"/>
              <w:rPr>
                <w:szCs w:val="16"/>
              </w:rPr>
            </w:pPr>
          </w:p>
          <w:p w14:paraId="64E1E6AF" w14:textId="444E57C9" w:rsidR="00E55512" w:rsidRPr="008D0B9E" w:rsidRDefault="00E55512" w:rsidP="00E55512">
            <w:pPr>
              <w:pStyle w:val="eco-SmallText"/>
              <w:tabs>
                <w:tab w:val="left" w:pos="2869"/>
              </w:tabs>
              <w:spacing w:after="60" w:line="240" w:lineRule="auto"/>
              <w:rPr>
                <w:b/>
                <w:szCs w:val="16"/>
              </w:rPr>
            </w:pPr>
            <w:r>
              <w:rPr>
                <w:szCs w:val="16"/>
              </w:rPr>
              <w:t xml:space="preserve">Note that subject to section 314(5) of the </w:t>
            </w:r>
            <w:r>
              <w:rPr>
                <w:i/>
                <w:iCs/>
                <w:szCs w:val="16"/>
              </w:rPr>
              <w:t xml:space="preserve">Environmental Protection Act 1994, </w:t>
            </w:r>
            <w:r>
              <w:rPr>
                <w:szCs w:val="16"/>
              </w:rPr>
              <w:t>the discharge may not be approved until the transfer is approved, any financial assurance required for the environmental authority has been given by the new holder, and the transfer has taken effect.</w:t>
            </w:r>
          </w:p>
        </w:tc>
        <w:tc>
          <w:tcPr>
            <w:tcW w:w="3958" w:type="pct"/>
            <w:tcBorders>
              <w:top w:val="nil"/>
              <w:left w:val="nil"/>
              <w:bottom w:val="nil"/>
              <w:right w:val="nil"/>
            </w:tcBorders>
          </w:tcPr>
          <w:p w14:paraId="495BA53C" w14:textId="77777777" w:rsidR="00E55512" w:rsidRDefault="00E55512" w:rsidP="00E55512">
            <w:pPr>
              <w:pStyle w:val="Heading2"/>
              <w:keepNext w:val="0"/>
              <w:numPr>
                <w:ilvl w:val="0"/>
                <w:numId w:val="4"/>
              </w:numPr>
              <w:tabs>
                <w:tab w:val="clear" w:pos="785"/>
                <w:tab w:val="num" w:pos="680"/>
              </w:tabs>
              <w:spacing w:before="120" w:line="240" w:lineRule="auto"/>
              <w:ind w:left="644" w:right="460" w:hanging="644"/>
            </w:pPr>
            <w:r>
              <w:t xml:space="preserve">Financial assurance </w:t>
            </w:r>
          </w:p>
          <w:p w14:paraId="5BDECA95" w14:textId="77777777" w:rsidR="00E55512" w:rsidRPr="008558D5" w:rsidRDefault="00E55512" w:rsidP="00F056FA">
            <w:pPr>
              <w:pStyle w:val="textnormal"/>
              <w:rPr>
                <w:bCs/>
                <w:iCs/>
                <w:sz w:val="20"/>
              </w:rPr>
            </w:pPr>
            <w:r>
              <w:rPr>
                <w:bCs/>
                <w:iCs/>
                <w:sz w:val="20"/>
                <w:szCs w:val="16"/>
              </w:rPr>
              <w:t>Does the current holder</w:t>
            </w:r>
            <w:r w:rsidRPr="008558D5">
              <w:rPr>
                <w:bCs/>
                <w:iCs/>
                <w:sz w:val="20"/>
                <w:szCs w:val="16"/>
              </w:rPr>
              <w:t xml:space="preserve"> have any financial assurance held as part of the approved environmental authority?</w:t>
            </w:r>
          </w:p>
          <w:p w14:paraId="0D0EA387" w14:textId="77777777" w:rsidR="00E55512" w:rsidRPr="008558D5" w:rsidRDefault="00E55512" w:rsidP="00F056FA">
            <w:pPr>
              <w:pStyle w:val="textnormal"/>
              <w:spacing w:after="60"/>
              <w:ind w:left="795" w:hanging="795"/>
              <w:rPr>
                <w:sz w:val="20"/>
                <w:szCs w:val="16"/>
              </w:rPr>
            </w:pPr>
            <w:r w:rsidRPr="008558D5">
              <w:rPr>
                <w:sz w:val="20"/>
                <w:szCs w:val="16"/>
              </w:rPr>
              <w:fldChar w:fldCharType="begin">
                <w:ffData>
                  <w:name w:val="Check1"/>
                  <w:enabled/>
                  <w:calcOnExit w:val="0"/>
                  <w:checkBox>
                    <w:sizeAuto/>
                    <w:default w:val="0"/>
                  </w:checkBox>
                </w:ffData>
              </w:fldChar>
            </w:r>
            <w:r w:rsidRPr="008558D5">
              <w:rPr>
                <w:sz w:val="20"/>
                <w:szCs w:val="16"/>
              </w:rPr>
              <w:instrText xml:space="preserve"> FORMCHECKBOX </w:instrText>
            </w:r>
            <w:r w:rsidR="00100CB3">
              <w:rPr>
                <w:sz w:val="20"/>
                <w:szCs w:val="16"/>
              </w:rPr>
            </w:r>
            <w:r w:rsidR="00100CB3">
              <w:rPr>
                <w:sz w:val="20"/>
                <w:szCs w:val="16"/>
              </w:rPr>
              <w:fldChar w:fldCharType="separate"/>
            </w:r>
            <w:r w:rsidRPr="008558D5">
              <w:rPr>
                <w:sz w:val="20"/>
                <w:szCs w:val="16"/>
              </w:rPr>
              <w:fldChar w:fldCharType="end"/>
            </w:r>
            <w:r w:rsidRPr="008558D5">
              <w:rPr>
                <w:sz w:val="20"/>
                <w:szCs w:val="16"/>
              </w:rPr>
              <w:t xml:space="preserve"> Yes—confirm which applies below:</w:t>
            </w:r>
          </w:p>
          <w:p w14:paraId="05A42D04" w14:textId="77777777" w:rsidR="00E55512" w:rsidRPr="008558D5" w:rsidRDefault="00E55512" w:rsidP="00F056FA">
            <w:pPr>
              <w:pStyle w:val="textnormal"/>
              <w:spacing w:after="60"/>
              <w:ind w:left="1054" w:hanging="334"/>
              <w:rPr>
                <w:sz w:val="20"/>
                <w:szCs w:val="16"/>
              </w:rPr>
            </w:pPr>
            <w:r w:rsidRPr="008558D5">
              <w:rPr>
                <w:sz w:val="20"/>
                <w:szCs w:val="16"/>
              </w:rPr>
              <w:fldChar w:fldCharType="begin">
                <w:ffData>
                  <w:name w:val="Check1"/>
                  <w:enabled/>
                  <w:calcOnExit w:val="0"/>
                  <w:checkBox>
                    <w:sizeAuto/>
                    <w:default w:val="0"/>
                  </w:checkBox>
                </w:ffData>
              </w:fldChar>
            </w:r>
            <w:r w:rsidRPr="008558D5">
              <w:rPr>
                <w:sz w:val="20"/>
                <w:szCs w:val="16"/>
              </w:rPr>
              <w:instrText xml:space="preserve"> FORMCHECKBOX </w:instrText>
            </w:r>
            <w:r w:rsidR="00100CB3">
              <w:rPr>
                <w:sz w:val="20"/>
                <w:szCs w:val="16"/>
              </w:rPr>
            </w:r>
            <w:r w:rsidR="00100CB3">
              <w:rPr>
                <w:sz w:val="20"/>
                <w:szCs w:val="16"/>
              </w:rPr>
              <w:fldChar w:fldCharType="separate"/>
            </w:r>
            <w:r w:rsidRPr="008558D5">
              <w:rPr>
                <w:sz w:val="20"/>
                <w:szCs w:val="16"/>
              </w:rPr>
              <w:fldChar w:fldCharType="end"/>
            </w:r>
            <w:r w:rsidRPr="008558D5">
              <w:rPr>
                <w:sz w:val="20"/>
                <w:szCs w:val="16"/>
              </w:rPr>
              <w:t xml:space="preserve"> I am also applying to amend or discharge my financial assurance with this application. Attached is a completed ‘Application to amend or discharge financial assurance’ (ESR/2016/1752).</w:t>
            </w:r>
          </w:p>
          <w:p w14:paraId="065FA40F" w14:textId="77777777" w:rsidR="00E55512" w:rsidRPr="008558D5" w:rsidRDefault="00E55512" w:rsidP="00F056FA">
            <w:pPr>
              <w:pStyle w:val="textnormal"/>
              <w:spacing w:after="60"/>
              <w:ind w:left="1054" w:hanging="334"/>
              <w:rPr>
                <w:sz w:val="20"/>
                <w:szCs w:val="16"/>
              </w:rPr>
            </w:pPr>
            <w:r w:rsidRPr="008558D5">
              <w:rPr>
                <w:sz w:val="20"/>
                <w:szCs w:val="16"/>
              </w:rPr>
              <w:fldChar w:fldCharType="begin">
                <w:ffData>
                  <w:name w:val="Check25"/>
                  <w:enabled/>
                  <w:calcOnExit w:val="0"/>
                  <w:checkBox>
                    <w:sizeAuto/>
                    <w:default w:val="0"/>
                  </w:checkBox>
                </w:ffData>
              </w:fldChar>
            </w:r>
            <w:r w:rsidRPr="008558D5">
              <w:rPr>
                <w:sz w:val="20"/>
                <w:szCs w:val="16"/>
              </w:rPr>
              <w:instrText xml:space="preserve"> FORMCHECKBOX </w:instrText>
            </w:r>
            <w:r w:rsidR="00100CB3">
              <w:rPr>
                <w:sz w:val="20"/>
                <w:szCs w:val="16"/>
              </w:rPr>
            </w:r>
            <w:r w:rsidR="00100CB3">
              <w:rPr>
                <w:sz w:val="20"/>
                <w:szCs w:val="16"/>
              </w:rPr>
              <w:fldChar w:fldCharType="separate"/>
            </w:r>
            <w:r w:rsidRPr="008558D5">
              <w:rPr>
                <w:sz w:val="20"/>
                <w:szCs w:val="16"/>
              </w:rPr>
              <w:fldChar w:fldCharType="end"/>
            </w:r>
            <w:r w:rsidRPr="008558D5">
              <w:rPr>
                <w:sz w:val="20"/>
                <w:szCs w:val="16"/>
              </w:rPr>
              <w:t xml:space="preserve"> I am not applying to amend or discharge my financial assurance with this application.</w:t>
            </w:r>
          </w:p>
          <w:p w14:paraId="1E25905E" w14:textId="77777777" w:rsidR="00E55512" w:rsidRDefault="00E55512" w:rsidP="00F056FA">
            <w:r>
              <w:fldChar w:fldCharType="begin">
                <w:ffData>
                  <w:name w:val="Check1"/>
                  <w:enabled/>
                  <w:calcOnExit w:val="0"/>
                  <w:checkBox>
                    <w:sizeAuto/>
                    <w:default w:val="0"/>
                  </w:checkBox>
                </w:ffData>
              </w:fldChar>
            </w:r>
            <w:r>
              <w:instrText xml:space="preserve"> FORMCHECKBOX </w:instrText>
            </w:r>
            <w:r w:rsidR="00100CB3">
              <w:fldChar w:fldCharType="separate"/>
            </w:r>
            <w:r>
              <w:fldChar w:fldCharType="end"/>
            </w:r>
            <w:r>
              <w:t xml:space="preserve"> No</w:t>
            </w:r>
          </w:p>
          <w:p w14:paraId="09043292" w14:textId="7B66C374" w:rsidR="00E55512" w:rsidRPr="009C2AA0" w:rsidRDefault="00E55512" w:rsidP="00F056FA">
            <w:pPr>
              <w:pStyle w:val="bullet1"/>
              <w:tabs>
                <w:tab w:val="left" w:pos="361"/>
              </w:tabs>
              <w:ind w:left="361" w:hanging="361"/>
            </w:pPr>
          </w:p>
        </w:tc>
      </w:tr>
    </w:tbl>
    <w:p w14:paraId="15B12E46" w14:textId="49490121" w:rsidR="00E55512" w:rsidRDefault="00E55512">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68"/>
        <w:gridCol w:w="7853"/>
      </w:tblGrid>
      <w:tr w:rsidR="00EF774F" w14:paraId="4F65FD60" w14:textId="77777777" w:rsidTr="38F3FA71">
        <w:trPr>
          <w:cantSplit/>
          <w:trHeight w:val="1201"/>
        </w:trPr>
        <w:tc>
          <w:tcPr>
            <w:tcW w:w="1042" w:type="pct"/>
            <w:tcBorders>
              <w:top w:val="nil"/>
              <w:left w:val="nil"/>
              <w:bottom w:val="nil"/>
              <w:right w:val="nil"/>
            </w:tcBorders>
            <w:shd w:val="clear" w:color="auto" w:fill="F3F3F3"/>
          </w:tcPr>
          <w:p w14:paraId="574EDBFF" w14:textId="77777777" w:rsidR="00A9680B" w:rsidRDefault="00A9680B" w:rsidP="008C0380">
            <w:pPr>
              <w:pStyle w:val="eco-SmallText"/>
              <w:tabs>
                <w:tab w:val="left" w:pos="2869"/>
              </w:tabs>
              <w:spacing w:after="60" w:line="240" w:lineRule="auto"/>
              <w:rPr>
                <w:szCs w:val="16"/>
              </w:rPr>
            </w:pPr>
          </w:p>
          <w:p w14:paraId="4F65FD46" w14:textId="6C24B55F" w:rsidR="00EF774F" w:rsidRDefault="00EF774F" w:rsidP="008C0380">
            <w:pPr>
              <w:pStyle w:val="eco-SmallText"/>
              <w:tabs>
                <w:tab w:val="left" w:pos="2869"/>
              </w:tabs>
              <w:spacing w:after="60" w:line="240" w:lineRule="auto"/>
              <w:rPr>
                <w:szCs w:val="16"/>
              </w:rPr>
            </w:pPr>
            <w:r>
              <w:rPr>
                <w:szCs w:val="16"/>
              </w:rPr>
              <w:t xml:space="preserve">This declaration is to be signed by the transferee only. </w:t>
            </w:r>
            <w:r w:rsidRPr="002B3DF9">
              <w:rPr>
                <w:szCs w:val="16"/>
              </w:rPr>
              <w:t xml:space="preserve">Where the </w:t>
            </w:r>
            <w:r>
              <w:rPr>
                <w:szCs w:val="16"/>
              </w:rPr>
              <w:t>transferee</w:t>
            </w:r>
            <w:r w:rsidRPr="002B3DF9">
              <w:rPr>
                <w:szCs w:val="16"/>
              </w:rPr>
              <w:t xml:space="preserve"> is a company, this </w:t>
            </w:r>
            <w:r>
              <w:rPr>
                <w:szCs w:val="16"/>
              </w:rPr>
              <w:t>declaration is</w:t>
            </w:r>
            <w:r w:rsidRPr="002B3DF9">
              <w:rPr>
                <w:szCs w:val="16"/>
              </w:rPr>
              <w:t xml:space="preserve"> to be signed by an authorised person for that company. </w:t>
            </w:r>
          </w:p>
          <w:p w14:paraId="4F65FD47" w14:textId="77777777" w:rsidR="00EF774F" w:rsidRPr="002B3DF9" w:rsidRDefault="00EF774F" w:rsidP="008C0380">
            <w:pPr>
              <w:pStyle w:val="eco-SmallText"/>
              <w:tabs>
                <w:tab w:val="left" w:pos="2869"/>
              </w:tabs>
              <w:spacing w:after="60" w:line="240" w:lineRule="auto"/>
              <w:rPr>
                <w:szCs w:val="16"/>
              </w:rPr>
            </w:pPr>
          </w:p>
          <w:p w14:paraId="4F65FD48" w14:textId="77777777" w:rsidR="00EF774F" w:rsidRPr="002B3DF9" w:rsidRDefault="00EF774F" w:rsidP="008C0380">
            <w:pPr>
              <w:pStyle w:val="eco-SmallText"/>
              <w:tabs>
                <w:tab w:val="left" w:pos="2869"/>
              </w:tabs>
              <w:spacing w:after="60" w:line="240" w:lineRule="auto"/>
              <w:rPr>
                <w:szCs w:val="16"/>
              </w:rPr>
            </w:pPr>
            <w:r w:rsidRPr="002B3DF9">
              <w:rPr>
                <w:szCs w:val="16"/>
              </w:rPr>
              <w:t>Transferees are</w:t>
            </w:r>
            <w:r>
              <w:rPr>
                <w:szCs w:val="16"/>
              </w:rPr>
              <w:t xml:space="preserve"> advised that at such time as they become holders of the environmental </w:t>
            </w:r>
            <w:proofErr w:type="gramStart"/>
            <w:r>
              <w:rPr>
                <w:szCs w:val="16"/>
              </w:rPr>
              <w:t>authority</w:t>
            </w:r>
            <w:proofErr w:type="gramEnd"/>
            <w:r>
              <w:rPr>
                <w:szCs w:val="16"/>
              </w:rPr>
              <w:t xml:space="preserve"> they also assume responsibility for any statutory requirements associated with that environmental authority—such as current </w:t>
            </w:r>
            <w:r w:rsidRPr="002B3DF9">
              <w:rPr>
                <w:szCs w:val="16"/>
              </w:rPr>
              <w:t>transitional environmental programs</w:t>
            </w:r>
            <w:r>
              <w:rPr>
                <w:szCs w:val="16"/>
              </w:rPr>
              <w:t xml:space="preserve">, </w:t>
            </w:r>
            <w:r w:rsidRPr="002B3DF9">
              <w:rPr>
                <w:szCs w:val="16"/>
              </w:rPr>
              <w:t xml:space="preserve">environmental protection </w:t>
            </w:r>
            <w:r>
              <w:rPr>
                <w:szCs w:val="16"/>
              </w:rPr>
              <w:t xml:space="preserve">orders or rehabilitation requirements associated with land contaminated as part of the prescribed ERA. Accordingly, transferees are encouraged to exercise due diligence which may include, but should not be limited to, reviewing the public registers held by the administering authority, prior to endorsing this application.  </w:t>
            </w:r>
          </w:p>
          <w:p w14:paraId="4F65FD49" w14:textId="77777777" w:rsidR="00EF774F" w:rsidRPr="004455BC" w:rsidRDefault="00EF774F" w:rsidP="008C0380">
            <w:pPr>
              <w:spacing w:after="60" w:line="240" w:lineRule="auto"/>
              <w:rPr>
                <w:rFonts w:cs="Arial"/>
                <w:sz w:val="16"/>
                <w:szCs w:val="16"/>
              </w:rPr>
            </w:pPr>
            <w:r w:rsidRPr="004455BC">
              <w:rPr>
                <w:rFonts w:cs="Arial"/>
                <w:sz w:val="16"/>
                <w:szCs w:val="16"/>
              </w:rPr>
              <w:t>If there are multiple transferees, fill in the declaration in Part C</w:t>
            </w:r>
            <w:r>
              <w:rPr>
                <w:rFonts w:cs="Arial"/>
                <w:sz w:val="16"/>
                <w:szCs w:val="16"/>
              </w:rPr>
              <w:t xml:space="preserve"> of</w:t>
            </w:r>
            <w:r w:rsidRPr="004455BC">
              <w:rPr>
                <w:rFonts w:cs="Arial"/>
                <w:sz w:val="16"/>
                <w:szCs w:val="16"/>
              </w:rPr>
              <w:t xml:space="preserve"> Attachment 1 for each second and subsequent transferee that is proposed to the added to the environmental authority. </w:t>
            </w:r>
          </w:p>
          <w:p w14:paraId="4F65FD4A" w14:textId="77777777" w:rsidR="00EF774F" w:rsidRPr="008D0B9E" w:rsidRDefault="00EF774F" w:rsidP="008C0380">
            <w:pPr>
              <w:pStyle w:val="textnormal"/>
              <w:spacing w:after="60" w:line="240" w:lineRule="auto"/>
              <w:rPr>
                <w:b/>
                <w:sz w:val="16"/>
                <w:szCs w:val="16"/>
              </w:rPr>
            </w:pPr>
          </w:p>
        </w:tc>
        <w:tc>
          <w:tcPr>
            <w:tcW w:w="3958" w:type="pct"/>
            <w:tcBorders>
              <w:top w:val="nil"/>
              <w:left w:val="nil"/>
              <w:bottom w:val="nil"/>
              <w:right w:val="nil"/>
            </w:tcBorders>
          </w:tcPr>
          <w:p w14:paraId="4F65FD4B" w14:textId="09CA0C72" w:rsidR="00EF774F" w:rsidRDefault="00EF774F" w:rsidP="002728B9">
            <w:pPr>
              <w:pStyle w:val="Heading2"/>
              <w:keepNext w:val="0"/>
              <w:numPr>
                <w:ilvl w:val="0"/>
                <w:numId w:val="4"/>
              </w:numPr>
              <w:tabs>
                <w:tab w:val="clear" w:pos="785"/>
              </w:tabs>
              <w:spacing w:before="120" w:line="240" w:lineRule="auto"/>
              <w:ind w:left="644" w:right="460" w:hanging="644"/>
            </w:pPr>
            <w:bookmarkStart w:id="7" w:name="_Ref346699775"/>
            <w:r>
              <w:t>Declaration by new holders (transferees)</w:t>
            </w:r>
            <w:bookmarkEnd w:id="7"/>
          </w:p>
          <w:p w14:paraId="4F65FD4C" w14:textId="77777777" w:rsidR="00EF774F" w:rsidRDefault="00EF774F" w:rsidP="008E5798">
            <w:pPr>
              <w:pStyle w:val="textnormal"/>
              <w:rPr>
                <w:sz w:val="20"/>
                <w:szCs w:val="24"/>
              </w:rPr>
            </w:pPr>
            <w:r w:rsidRPr="00EE2A0D">
              <w:rPr>
                <w:b/>
                <w:sz w:val="20"/>
                <w:szCs w:val="24"/>
              </w:rPr>
              <w:t xml:space="preserve">Note: </w:t>
            </w:r>
            <w:r w:rsidRPr="00EE2A0D">
              <w:rPr>
                <w:sz w:val="20"/>
                <w:szCs w:val="24"/>
              </w:rPr>
              <w:t xml:space="preserve">If you have not told the truth in this </w:t>
            </w:r>
            <w:proofErr w:type="gramStart"/>
            <w:r w:rsidRPr="00EE2A0D">
              <w:rPr>
                <w:sz w:val="20"/>
                <w:szCs w:val="24"/>
              </w:rPr>
              <w:t>application</w:t>
            </w:r>
            <w:proofErr w:type="gramEnd"/>
            <w:r w:rsidRPr="00EE2A0D">
              <w:rPr>
                <w:sz w:val="20"/>
                <w:szCs w:val="24"/>
              </w:rPr>
              <w:t xml:space="preserve"> you may be prosecuted.</w:t>
            </w:r>
          </w:p>
          <w:p w14:paraId="4F65FD4D" w14:textId="77777777" w:rsidR="00EF774F" w:rsidRPr="00D965F3" w:rsidRDefault="00EF774F" w:rsidP="008E5798">
            <w:r>
              <w:t>I declare that:</w:t>
            </w:r>
          </w:p>
          <w:p w14:paraId="4F65FD4E" w14:textId="77777777" w:rsidR="00EF774F" w:rsidRDefault="00EF774F" w:rsidP="009520CF">
            <w:pPr>
              <w:pStyle w:val="listNum"/>
              <w:numPr>
                <w:ilvl w:val="0"/>
                <w:numId w:val="16"/>
              </w:numPr>
              <w:spacing w:before="80" w:after="80" w:line="240" w:lineRule="auto"/>
              <w:ind w:left="714" w:right="177" w:hanging="357"/>
              <w:rPr>
                <w:bCs/>
                <w:sz w:val="20"/>
                <w:szCs w:val="24"/>
              </w:rPr>
            </w:pPr>
            <w:r w:rsidRPr="008252D2">
              <w:rPr>
                <w:bCs/>
                <w:sz w:val="20"/>
                <w:szCs w:val="24"/>
              </w:rPr>
              <w:t>I am applying to be become the holder or a joint holder</w:t>
            </w:r>
            <w:r>
              <w:rPr>
                <w:bCs/>
                <w:sz w:val="20"/>
                <w:szCs w:val="24"/>
              </w:rPr>
              <w:t xml:space="preserve"> of the environmental authority.</w:t>
            </w:r>
          </w:p>
          <w:p w14:paraId="4F65FD4F" w14:textId="77777777" w:rsidR="00EF774F" w:rsidRDefault="00EF774F" w:rsidP="009520CF">
            <w:pPr>
              <w:pStyle w:val="listNum"/>
              <w:numPr>
                <w:ilvl w:val="0"/>
                <w:numId w:val="16"/>
              </w:numPr>
              <w:spacing w:before="80" w:after="80" w:line="240" w:lineRule="auto"/>
              <w:ind w:left="714" w:right="177" w:hanging="357"/>
              <w:rPr>
                <w:bCs/>
                <w:sz w:val="20"/>
                <w:szCs w:val="24"/>
              </w:rPr>
            </w:pPr>
            <w:r w:rsidRPr="008252D2">
              <w:rPr>
                <w:bCs/>
                <w:sz w:val="20"/>
                <w:szCs w:val="24"/>
              </w:rPr>
              <w:t xml:space="preserve">I </w:t>
            </w:r>
            <w:proofErr w:type="gramStart"/>
            <w:r w:rsidRPr="008252D2">
              <w:rPr>
                <w:bCs/>
                <w:sz w:val="20"/>
                <w:szCs w:val="24"/>
              </w:rPr>
              <w:t>am able to</w:t>
            </w:r>
            <w:proofErr w:type="gramEnd"/>
            <w:r w:rsidRPr="008252D2">
              <w:rPr>
                <w:bCs/>
                <w:sz w:val="20"/>
                <w:szCs w:val="24"/>
              </w:rPr>
              <w:t xml:space="preserve"> comply with the conditions of approval in the environmental authority</w:t>
            </w:r>
            <w:r>
              <w:rPr>
                <w:bCs/>
                <w:sz w:val="20"/>
                <w:szCs w:val="24"/>
              </w:rPr>
              <w:t>.</w:t>
            </w:r>
          </w:p>
          <w:p w14:paraId="4F65FD50" w14:textId="77777777" w:rsidR="00EF774F" w:rsidRDefault="00EF774F" w:rsidP="009520CF">
            <w:pPr>
              <w:pStyle w:val="listNum"/>
              <w:numPr>
                <w:ilvl w:val="0"/>
                <w:numId w:val="16"/>
              </w:numPr>
              <w:spacing w:before="80" w:after="80" w:line="240" w:lineRule="auto"/>
              <w:ind w:left="714" w:right="177" w:hanging="357"/>
              <w:rPr>
                <w:bCs/>
                <w:sz w:val="20"/>
                <w:szCs w:val="24"/>
              </w:rPr>
            </w:pPr>
            <w:r w:rsidRPr="008252D2">
              <w:rPr>
                <w:bCs/>
                <w:sz w:val="20"/>
                <w:szCs w:val="24"/>
              </w:rPr>
              <w:t xml:space="preserve">I am authorised to sign on behalf of the </w:t>
            </w:r>
            <w:proofErr w:type="gramStart"/>
            <w:r w:rsidRPr="008252D2">
              <w:rPr>
                <w:bCs/>
                <w:sz w:val="20"/>
                <w:szCs w:val="24"/>
              </w:rPr>
              <w:t>transferee, and</w:t>
            </w:r>
            <w:proofErr w:type="gramEnd"/>
            <w:r w:rsidRPr="008252D2">
              <w:rPr>
                <w:bCs/>
                <w:sz w:val="20"/>
                <w:szCs w:val="24"/>
              </w:rPr>
              <w:t xml:space="preserve"> commit the transferee in all matters relevant to this application. </w:t>
            </w:r>
          </w:p>
          <w:p w14:paraId="4F65FD51" w14:textId="77777777" w:rsidR="00EF774F" w:rsidRDefault="00EF774F" w:rsidP="009520CF">
            <w:pPr>
              <w:pStyle w:val="listNum"/>
              <w:numPr>
                <w:ilvl w:val="0"/>
                <w:numId w:val="16"/>
              </w:numPr>
              <w:spacing w:before="80" w:after="80" w:line="240" w:lineRule="auto"/>
              <w:ind w:left="714" w:right="177" w:hanging="357"/>
              <w:rPr>
                <w:bCs/>
                <w:sz w:val="20"/>
                <w:szCs w:val="24"/>
              </w:rPr>
            </w:pPr>
            <w:r w:rsidRPr="008252D2">
              <w:rPr>
                <w:bCs/>
                <w:sz w:val="20"/>
                <w:szCs w:val="24"/>
              </w:rPr>
              <w:t>I understand that if this application is approved, and I am not the landowner of the land the subject of the environmental authority, I am required to notify the landowners concerned within 10 business days of receiving the transferred environmental authority.</w:t>
            </w:r>
          </w:p>
          <w:p w14:paraId="4F65FD52" w14:textId="77777777" w:rsidR="00EF774F" w:rsidRDefault="00EF774F" w:rsidP="009520CF">
            <w:pPr>
              <w:pStyle w:val="listNum"/>
              <w:numPr>
                <w:ilvl w:val="0"/>
                <w:numId w:val="16"/>
              </w:numPr>
              <w:spacing w:before="80" w:after="80" w:line="240" w:lineRule="auto"/>
              <w:ind w:left="714" w:right="177" w:hanging="357"/>
              <w:rPr>
                <w:bCs/>
                <w:sz w:val="20"/>
                <w:szCs w:val="24"/>
              </w:rPr>
            </w:pPr>
            <w:r w:rsidRPr="008252D2">
              <w:rPr>
                <w:bCs/>
                <w:sz w:val="20"/>
                <w:szCs w:val="24"/>
              </w:rPr>
              <w:t xml:space="preserve">I am aware that I must comply with all obligations under the EP Act and its subordinate </w:t>
            </w:r>
            <w:proofErr w:type="gramStart"/>
            <w:r w:rsidRPr="008252D2">
              <w:rPr>
                <w:bCs/>
                <w:sz w:val="20"/>
                <w:szCs w:val="24"/>
              </w:rPr>
              <w:t>regulation</w:t>
            </w:r>
            <w:proofErr w:type="gramEnd"/>
          </w:p>
          <w:p w14:paraId="4F65FD53" w14:textId="6531037B" w:rsidR="00EF774F" w:rsidRDefault="00EF774F" w:rsidP="009520CF">
            <w:pPr>
              <w:pStyle w:val="listNum"/>
              <w:numPr>
                <w:ilvl w:val="0"/>
                <w:numId w:val="16"/>
              </w:numPr>
              <w:spacing w:before="80" w:after="80" w:line="240" w:lineRule="auto"/>
              <w:ind w:left="714" w:right="177" w:hanging="357"/>
              <w:rPr>
                <w:bCs/>
                <w:sz w:val="20"/>
                <w:szCs w:val="24"/>
              </w:rPr>
            </w:pPr>
            <w:r w:rsidRPr="008252D2">
              <w:rPr>
                <w:bCs/>
                <w:sz w:val="20"/>
                <w:szCs w:val="24"/>
              </w:rPr>
              <w:t>I am aware that under section 480 of the EP Act that it is an offence to give the administering authority</w:t>
            </w:r>
            <w:r w:rsidR="00001FEC">
              <w:rPr>
                <w:bCs/>
                <w:sz w:val="20"/>
                <w:szCs w:val="24"/>
              </w:rPr>
              <w:t xml:space="preserve"> or an authorised person</w:t>
            </w:r>
            <w:r w:rsidRPr="008252D2">
              <w:rPr>
                <w:bCs/>
                <w:sz w:val="20"/>
                <w:szCs w:val="24"/>
              </w:rPr>
              <w:t xml:space="preserve"> a document that contains information that </w:t>
            </w:r>
            <w:r w:rsidR="003D78F1">
              <w:rPr>
                <w:bCs/>
                <w:sz w:val="20"/>
                <w:szCs w:val="24"/>
              </w:rPr>
              <w:t>I</w:t>
            </w:r>
            <w:r w:rsidRPr="008252D2">
              <w:rPr>
                <w:bCs/>
                <w:sz w:val="20"/>
                <w:szCs w:val="24"/>
              </w:rPr>
              <w:t xml:space="preserve"> known</w:t>
            </w:r>
            <w:r w:rsidR="00C82705">
              <w:rPr>
                <w:bCs/>
                <w:sz w:val="20"/>
                <w:szCs w:val="24"/>
              </w:rPr>
              <w:t xml:space="preserve">, </w:t>
            </w:r>
            <w:r w:rsidR="00112921">
              <w:rPr>
                <w:bCs/>
                <w:sz w:val="20"/>
                <w:szCs w:val="24"/>
              </w:rPr>
              <w:t xml:space="preserve">or </w:t>
            </w:r>
            <w:r w:rsidR="00C82705">
              <w:rPr>
                <w:bCs/>
                <w:sz w:val="20"/>
                <w:szCs w:val="24"/>
              </w:rPr>
              <w:t xml:space="preserve">ought </w:t>
            </w:r>
            <w:proofErr w:type="gramStart"/>
            <w:r w:rsidR="00C82705">
              <w:rPr>
                <w:bCs/>
                <w:sz w:val="20"/>
                <w:szCs w:val="24"/>
              </w:rPr>
              <w:t>reasonably know</w:t>
            </w:r>
            <w:proofErr w:type="gramEnd"/>
            <w:r w:rsidR="00C82705">
              <w:rPr>
                <w:bCs/>
                <w:sz w:val="20"/>
                <w:szCs w:val="24"/>
              </w:rPr>
              <w:t>,</w:t>
            </w:r>
            <w:r w:rsidRPr="008252D2">
              <w:rPr>
                <w:bCs/>
                <w:sz w:val="20"/>
                <w:szCs w:val="24"/>
              </w:rPr>
              <w:t xml:space="preserve"> to be false</w:t>
            </w:r>
            <w:r w:rsidR="00F43420">
              <w:rPr>
                <w:bCs/>
                <w:sz w:val="20"/>
                <w:szCs w:val="24"/>
              </w:rPr>
              <w:t xml:space="preserve"> or</w:t>
            </w:r>
            <w:r w:rsidRPr="008252D2">
              <w:rPr>
                <w:bCs/>
                <w:sz w:val="20"/>
                <w:szCs w:val="24"/>
              </w:rPr>
              <w:t xml:space="preserve"> misleading in a material particular.</w:t>
            </w:r>
          </w:p>
          <w:p w14:paraId="463F18D6" w14:textId="5E7806F3" w:rsidR="00ED4A6C" w:rsidRDefault="008246D4" w:rsidP="009520CF">
            <w:pPr>
              <w:pStyle w:val="listNum"/>
              <w:numPr>
                <w:ilvl w:val="0"/>
                <w:numId w:val="16"/>
              </w:numPr>
              <w:spacing w:before="80" w:after="80" w:line="240" w:lineRule="auto"/>
              <w:ind w:left="714" w:right="177" w:hanging="357"/>
              <w:rPr>
                <w:bCs/>
                <w:sz w:val="20"/>
                <w:szCs w:val="24"/>
              </w:rPr>
            </w:pPr>
            <w:r>
              <w:rPr>
                <w:bCs/>
                <w:sz w:val="20"/>
                <w:szCs w:val="24"/>
              </w:rPr>
              <w:t>I am aware that under section 480A of the EP Act that</w:t>
            </w:r>
            <w:r w:rsidR="00970CF6">
              <w:rPr>
                <w:bCs/>
                <w:sz w:val="20"/>
                <w:szCs w:val="24"/>
              </w:rPr>
              <w:t>,</w:t>
            </w:r>
            <w:r>
              <w:rPr>
                <w:bCs/>
                <w:sz w:val="20"/>
                <w:szCs w:val="24"/>
              </w:rPr>
              <w:t xml:space="preserve"> </w:t>
            </w:r>
            <w:r w:rsidR="00607E09">
              <w:rPr>
                <w:bCs/>
                <w:sz w:val="20"/>
                <w:szCs w:val="24"/>
              </w:rPr>
              <w:t xml:space="preserve">if I </w:t>
            </w:r>
            <w:r w:rsidR="006E699B">
              <w:rPr>
                <w:bCs/>
                <w:sz w:val="20"/>
                <w:szCs w:val="24"/>
              </w:rPr>
              <w:t>am required to give a document to the administrating authority</w:t>
            </w:r>
            <w:r w:rsidR="00970CF6">
              <w:rPr>
                <w:bCs/>
                <w:sz w:val="20"/>
                <w:szCs w:val="24"/>
              </w:rPr>
              <w:t>,</w:t>
            </w:r>
            <w:r w:rsidR="000A6706">
              <w:rPr>
                <w:bCs/>
                <w:sz w:val="20"/>
                <w:szCs w:val="24"/>
              </w:rPr>
              <w:t xml:space="preserve"> </w:t>
            </w:r>
            <w:r>
              <w:rPr>
                <w:bCs/>
                <w:sz w:val="20"/>
                <w:szCs w:val="24"/>
              </w:rPr>
              <w:t>it is an offence t</w:t>
            </w:r>
            <w:r w:rsidR="000A6706">
              <w:rPr>
                <w:bCs/>
                <w:sz w:val="20"/>
                <w:szCs w:val="24"/>
              </w:rPr>
              <w:t>o</w:t>
            </w:r>
            <w:r w:rsidR="000D49D8">
              <w:rPr>
                <w:bCs/>
                <w:sz w:val="20"/>
                <w:szCs w:val="24"/>
              </w:rPr>
              <w:t xml:space="preserve"> give a document</w:t>
            </w:r>
            <w:r w:rsidR="00CE0A96">
              <w:rPr>
                <w:bCs/>
                <w:sz w:val="20"/>
                <w:szCs w:val="24"/>
              </w:rPr>
              <w:t xml:space="preserve"> that contains incomplete information in a </w:t>
            </w:r>
            <w:proofErr w:type="gramStart"/>
            <w:r w:rsidR="00CE0A96">
              <w:rPr>
                <w:bCs/>
                <w:sz w:val="20"/>
                <w:szCs w:val="24"/>
              </w:rPr>
              <w:t>material particular</w:t>
            </w:r>
            <w:proofErr w:type="gramEnd"/>
            <w:r w:rsidR="00CE0A96">
              <w:rPr>
                <w:bCs/>
                <w:sz w:val="20"/>
                <w:szCs w:val="24"/>
              </w:rPr>
              <w:t>.</w:t>
            </w:r>
          </w:p>
          <w:p w14:paraId="4F65FD54" w14:textId="77777777" w:rsidR="00EF774F" w:rsidRDefault="00EF774F" w:rsidP="009520CF">
            <w:pPr>
              <w:pStyle w:val="bullet1"/>
              <w:numPr>
                <w:ilvl w:val="0"/>
                <w:numId w:val="16"/>
              </w:numPr>
              <w:spacing w:before="80" w:after="80" w:line="240" w:lineRule="auto"/>
              <w:ind w:left="714" w:right="177" w:hanging="357"/>
            </w:pPr>
            <w:r>
              <w:rPr>
                <w:bCs/>
              </w:rPr>
              <w:t>I</w:t>
            </w:r>
            <w:r>
              <w:t xml:space="preserve">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4F65FD55" w14:textId="77777777" w:rsidR="00EF774F" w:rsidRDefault="00EF774F" w:rsidP="009520CF">
            <w:pPr>
              <w:pStyle w:val="bullet1"/>
              <w:numPr>
                <w:ilvl w:val="0"/>
                <w:numId w:val="16"/>
              </w:numPr>
              <w:spacing w:before="80" w:after="80" w:line="240" w:lineRule="auto"/>
            </w:pPr>
            <w:r w:rsidRPr="00EE2A0D">
              <w:t>I understand that I am responsible for managing the environmental impacts of these activities, and that approval of this application is not an endorsement by the administering authority of the effectiveness of management practices proposed or implemented.</w:t>
            </w:r>
          </w:p>
          <w:tbl>
            <w:tblPr>
              <w:tblW w:w="766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3331"/>
              <w:gridCol w:w="4337"/>
            </w:tblGrid>
            <w:tr w:rsidR="00EF774F" w14:paraId="4F65FD58" w14:textId="77777777" w:rsidTr="00852C62">
              <w:trPr>
                <w:cantSplit/>
                <w:trHeight w:hRule="exact" w:val="737"/>
              </w:trPr>
              <w:tc>
                <w:tcPr>
                  <w:tcW w:w="7668" w:type="dxa"/>
                  <w:gridSpan w:val="2"/>
                  <w:tcBorders>
                    <w:top w:val="single" w:sz="4" w:space="0" w:color="auto"/>
                    <w:left w:val="single" w:sz="4" w:space="0" w:color="auto"/>
                    <w:bottom w:val="single" w:sz="4" w:space="0" w:color="auto"/>
                    <w:right w:val="single" w:sz="4" w:space="0" w:color="auto"/>
                  </w:tcBorders>
                </w:tcPr>
                <w:p w14:paraId="4F65FD56" w14:textId="77777777" w:rsidR="00EF774F" w:rsidRPr="00C55C81" w:rsidRDefault="00EF774F" w:rsidP="008E5798">
                  <w:pPr>
                    <w:pStyle w:val="tableheading"/>
                    <w:rPr>
                      <w:sz w:val="16"/>
                      <w:szCs w:val="16"/>
                    </w:rPr>
                  </w:pPr>
                  <w:r w:rsidRPr="00C55C81">
                    <w:rPr>
                      <w:sz w:val="16"/>
                      <w:szCs w:val="16"/>
                    </w:rPr>
                    <w:t>TRANSFEREE SIGNATURE</w:t>
                  </w:r>
                </w:p>
                <w:p w14:paraId="4F65FD57" w14:textId="77777777" w:rsidR="00EF774F" w:rsidRDefault="00FF66BA" w:rsidP="008E5798">
                  <w:r>
                    <w:fldChar w:fldCharType="begin">
                      <w:ffData>
                        <w:name w:val="Text18"/>
                        <w:enabled/>
                        <w:calcOnExit w:val="0"/>
                        <w:textInput/>
                      </w:ffData>
                    </w:fldChar>
                  </w:r>
                  <w:r w:rsidR="00EF774F">
                    <w:instrText xml:space="preserve"> FORMTEXT </w:instrText>
                  </w:r>
                  <w:r>
                    <w:fldChar w:fldCharType="separate"/>
                  </w:r>
                  <w:r w:rsidR="00EF774F">
                    <w:rPr>
                      <w:rFonts w:cs="Arial"/>
                      <w:noProof/>
                    </w:rPr>
                    <w:t> </w:t>
                  </w:r>
                  <w:r w:rsidR="00EF774F">
                    <w:rPr>
                      <w:rFonts w:cs="Arial"/>
                      <w:noProof/>
                    </w:rPr>
                    <w:t> </w:t>
                  </w:r>
                  <w:r w:rsidR="00EF774F">
                    <w:rPr>
                      <w:rFonts w:cs="Arial"/>
                      <w:noProof/>
                    </w:rPr>
                    <w:t> </w:t>
                  </w:r>
                  <w:r w:rsidR="00EF774F">
                    <w:rPr>
                      <w:rFonts w:cs="Arial"/>
                      <w:noProof/>
                    </w:rPr>
                    <w:t> </w:t>
                  </w:r>
                  <w:r w:rsidR="00EF774F">
                    <w:rPr>
                      <w:rFonts w:cs="Arial"/>
                      <w:noProof/>
                    </w:rPr>
                    <w:t> </w:t>
                  </w:r>
                  <w:r>
                    <w:fldChar w:fldCharType="end"/>
                  </w:r>
                </w:p>
              </w:tc>
            </w:tr>
            <w:tr w:rsidR="00EF774F" w14:paraId="4F65FD5D" w14:textId="77777777" w:rsidTr="00852C62">
              <w:trPr>
                <w:cantSplit/>
                <w:trHeight w:hRule="exact" w:val="1041"/>
              </w:trPr>
              <w:tc>
                <w:tcPr>
                  <w:tcW w:w="3331" w:type="dxa"/>
                  <w:tcBorders>
                    <w:top w:val="single" w:sz="4" w:space="0" w:color="auto"/>
                    <w:left w:val="single" w:sz="4" w:space="0" w:color="auto"/>
                    <w:bottom w:val="single" w:sz="4" w:space="0" w:color="auto"/>
                    <w:right w:val="single" w:sz="4" w:space="0" w:color="auto"/>
                  </w:tcBorders>
                </w:tcPr>
                <w:p w14:paraId="4F65FD59" w14:textId="77777777" w:rsidR="00EF774F" w:rsidRPr="00C55C81" w:rsidRDefault="00EF774F" w:rsidP="008E5798">
                  <w:pPr>
                    <w:pStyle w:val="tableheading"/>
                    <w:rPr>
                      <w:sz w:val="16"/>
                      <w:szCs w:val="16"/>
                    </w:rPr>
                  </w:pPr>
                  <w:r w:rsidRPr="00C55C81">
                    <w:rPr>
                      <w:sz w:val="16"/>
                      <w:szCs w:val="16"/>
                    </w:rPr>
                    <w:t>NAME and Position of signatory</w:t>
                  </w:r>
                </w:p>
                <w:p w14:paraId="4F65FD5A" w14:textId="77777777" w:rsidR="00EF774F" w:rsidRPr="00E15D0B" w:rsidRDefault="00FF66BA" w:rsidP="00AA3F6C">
                  <w:pPr>
                    <w:rPr>
                      <w:b/>
                      <w:szCs w:val="20"/>
                    </w:rPr>
                  </w:pPr>
                  <w:r w:rsidRPr="00AA3F6C">
                    <w:fldChar w:fldCharType="begin">
                      <w:ffData>
                        <w:name w:val="Text18"/>
                        <w:enabled/>
                        <w:calcOnExit w:val="0"/>
                        <w:textInput/>
                      </w:ffData>
                    </w:fldChar>
                  </w:r>
                  <w:r w:rsidR="00EF774F" w:rsidRPr="00AA3F6C">
                    <w:instrText xml:space="preserve"> FORMTEXT </w:instrText>
                  </w:r>
                  <w:r w:rsidRPr="00AA3F6C">
                    <w:fldChar w:fldCharType="separate"/>
                  </w:r>
                  <w:r w:rsidR="00EF774F">
                    <w:t> </w:t>
                  </w:r>
                  <w:r w:rsidR="00EF774F">
                    <w:t> </w:t>
                  </w:r>
                  <w:r w:rsidR="00EF774F">
                    <w:t> </w:t>
                  </w:r>
                  <w:r w:rsidR="00EF774F">
                    <w:t> </w:t>
                  </w:r>
                  <w:r w:rsidR="00EF774F">
                    <w:t> </w:t>
                  </w:r>
                  <w:r w:rsidRPr="00AA3F6C">
                    <w:fldChar w:fldCharType="end"/>
                  </w:r>
                </w:p>
              </w:tc>
              <w:tc>
                <w:tcPr>
                  <w:tcW w:w="4337" w:type="dxa"/>
                  <w:tcBorders>
                    <w:top w:val="single" w:sz="4" w:space="0" w:color="auto"/>
                    <w:left w:val="single" w:sz="4" w:space="0" w:color="auto"/>
                    <w:bottom w:val="single" w:sz="4" w:space="0" w:color="auto"/>
                    <w:right w:val="single" w:sz="4" w:space="0" w:color="auto"/>
                  </w:tcBorders>
                </w:tcPr>
                <w:p w14:paraId="4F65FD5B" w14:textId="77777777" w:rsidR="00EF774F" w:rsidRPr="00C55C81" w:rsidRDefault="00EF774F" w:rsidP="008E5798">
                  <w:pPr>
                    <w:pStyle w:val="tableheading"/>
                    <w:rPr>
                      <w:sz w:val="16"/>
                      <w:szCs w:val="16"/>
                    </w:rPr>
                  </w:pPr>
                  <w:r w:rsidRPr="00C55C81">
                    <w:rPr>
                      <w:sz w:val="16"/>
                      <w:szCs w:val="16"/>
                    </w:rPr>
                    <w:t>date</w:t>
                  </w:r>
                </w:p>
                <w:p w14:paraId="4F65FD5C" w14:textId="77777777" w:rsidR="00EF774F" w:rsidRPr="00E15D0B" w:rsidRDefault="00FF66BA" w:rsidP="00AA3F6C">
                  <w:pPr>
                    <w:rPr>
                      <w:b/>
                      <w:szCs w:val="20"/>
                    </w:rPr>
                  </w:pPr>
                  <w:r w:rsidRPr="00AA3F6C">
                    <w:fldChar w:fldCharType="begin">
                      <w:ffData>
                        <w:name w:val="Text18"/>
                        <w:enabled/>
                        <w:calcOnExit w:val="0"/>
                        <w:textInput/>
                      </w:ffData>
                    </w:fldChar>
                  </w:r>
                  <w:r w:rsidR="00EF774F" w:rsidRPr="00AA3F6C">
                    <w:instrText xml:space="preserve"> FORMTEXT </w:instrText>
                  </w:r>
                  <w:r w:rsidRPr="00AA3F6C">
                    <w:fldChar w:fldCharType="separate"/>
                  </w:r>
                  <w:r w:rsidR="00EF774F">
                    <w:t> </w:t>
                  </w:r>
                  <w:r w:rsidR="00EF774F">
                    <w:t> </w:t>
                  </w:r>
                  <w:r w:rsidR="00EF774F">
                    <w:t> </w:t>
                  </w:r>
                  <w:r w:rsidR="00EF774F">
                    <w:t> </w:t>
                  </w:r>
                  <w:r w:rsidR="00EF774F">
                    <w:t> </w:t>
                  </w:r>
                  <w:r w:rsidRPr="00AA3F6C">
                    <w:fldChar w:fldCharType="end"/>
                  </w:r>
                </w:p>
              </w:tc>
            </w:tr>
          </w:tbl>
          <w:p w14:paraId="4F65FD5E" w14:textId="77777777" w:rsidR="00EF774F" w:rsidRDefault="00EF774F" w:rsidP="008E5798">
            <w:pPr>
              <w:pStyle w:val="bullet1"/>
              <w:tabs>
                <w:tab w:val="left" w:pos="361"/>
              </w:tabs>
              <w:ind w:left="361" w:hanging="361"/>
            </w:pPr>
          </w:p>
          <w:p w14:paraId="4F65FD5F" w14:textId="77777777" w:rsidR="00EF774F" w:rsidRPr="009C2AA0" w:rsidRDefault="00FF66BA" w:rsidP="008E5798">
            <w:pPr>
              <w:pStyle w:val="bullet1"/>
              <w:tabs>
                <w:tab w:val="left" w:pos="361"/>
              </w:tabs>
              <w:ind w:left="361" w:hanging="361"/>
            </w:pPr>
            <w:r w:rsidRPr="009C2AA0">
              <w:fldChar w:fldCharType="begin">
                <w:ffData>
                  <w:name w:val="Check2"/>
                  <w:enabled/>
                  <w:calcOnExit w:val="0"/>
                  <w:checkBox>
                    <w:size w:val="20"/>
                    <w:default w:val="0"/>
                  </w:checkBox>
                </w:ffData>
              </w:fldChar>
            </w:r>
            <w:r w:rsidR="00EF774F" w:rsidRPr="009C2AA0">
              <w:instrText xml:space="preserve"> FORMCHECKBOX </w:instrText>
            </w:r>
            <w:r w:rsidR="00100CB3">
              <w:fldChar w:fldCharType="separate"/>
            </w:r>
            <w:r w:rsidRPr="009C2AA0">
              <w:fldChar w:fldCharType="end"/>
            </w:r>
            <w:r w:rsidR="00EF774F">
              <w:tab/>
              <w:t>Tick if Part B</w:t>
            </w:r>
            <w:r w:rsidR="00EF774F" w:rsidRPr="009C2AA0">
              <w:t xml:space="preserve"> of Attachment 1 has been completed</w:t>
            </w:r>
            <w:r w:rsidR="00EF774F">
              <w:t>.</w:t>
            </w:r>
          </w:p>
        </w:tc>
      </w:tr>
      <w:tr w:rsidR="00EF774F" w14:paraId="4F65FD87" w14:textId="77777777" w:rsidTr="38F3FA71">
        <w:trPr>
          <w:cantSplit/>
          <w:trHeight w:val="1087"/>
        </w:trPr>
        <w:tc>
          <w:tcPr>
            <w:tcW w:w="1042" w:type="pct"/>
            <w:tcBorders>
              <w:top w:val="nil"/>
              <w:left w:val="nil"/>
              <w:bottom w:val="nil"/>
              <w:right w:val="nil"/>
            </w:tcBorders>
            <w:shd w:val="clear" w:color="auto" w:fill="F3F3F3"/>
          </w:tcPr>
          <w:p w14:paraId="4F65FD61" w14:textId="77777777" w:rsidR="00EF774F" w:rsidRPr="00FF7275" w:rsidRDefault="00FB287B" w:rsidP="008C0380">
            <w:pPr>
              <w:spacing w:after="60" w:line="240" w:lineRule="auto"/>
              <w:rPr>
                <w:sz w:val="16"/>
                <w:szCs w:val="16"/>
              </w:rPr>
            </w:pPr>
            <w:r>
              <w:rPr>
                <w:sz w:val="16"/>
                <w:szCs w:val="16"/>
              </w:rPr>
              <w:t>Where there is more than 1</w:t>
            </w:r>
            <w:r w:rsidR="00EF774F" w:rsidRPr="00FF7275">
              <w:rPr>
                <w:sz w:val="16"/>
                <w:szCs w:val="16"/>
              </w:rPr>
              <w:t xml:space="preserve"> holder of the environmental authority, this declaration is to be signed by all holders,</w:t>
            </w:r>
            <w:r w:rsidR="00EF774F">
              <w:rPr>
                <w:sz w:val="16"/>
                <w:szCs w:val="16"/>
              </w:rPr>
              <w:t xml:space="preserve"> unless there is an agreement between</w:t>
            </w:r>
            <w:r>
              <w:rPr>
                <w:sz w:val="16"/>
                <w:szCs w:val="16"/>
              </w:rPr>
              <w:t xml:space="preserve"> all holders that 1</w:t>
            </w:r>
            <w:r w:rsidR="00EF774F" w:rsidRPr="00FF7275">
              <w:rPr>
                <w:sz w:val="16"/>
                <w:szCs w:val="16"/>
              </w:rPr>
              <w:t xml:space="preserve"> can sign on behalf of the other. </w:t>
            </w:r>
          </w:p>
          <w:p w14:paraId="4F65FD62" w14:textId="77777777" w:rsidR="00EF774F" w:rsidRDefault="00EF774F" w:rsidP="008C0380">
            <w:pPr>
              <w:spacing w:after="60" w:line="240" w:lineRule="auto"/>
              <w:rPr>
                <w:sz w:val="16"/>
                <w:szCs w:val="16"/>
              </w:rPr>
            </w:pPr>
            <w:r w:rsidRPr="00FF7275">
              <w:rPr>
                <w:b/>
                <w:sz w:val="16"/>
                <w:szCs w:val="16"/>
              </w:rPr>
              <w:t>Note:</w:t>
            </w:r>
            <w:r w:rsidR="00FB287B">
              <w:rPr>
                <w:sz w:val="16"/>
                <w:szCs w:val="16"/>
              </w:rPr>
              <w:t xml:space="preserve"> If only 1</w:t>
            </w:r>
            <w:r w:rsidRPr="00FF7275">
              <w:rPr>
                <w:sz w:val="16"/>
                <w:szCs w:val="16"/>
              </w:rPr>
              <w:t xml:space="preserve"> holder is signing this application form, they are committing all holders to the content of the application and the declaration. </w:t>
            </w:r>
          </w:p>
          <w:p w14:paraId="4F65FD63" w14:textId="77777777" w:rsidR="00EF774F" w:rsidRPr="00FF7275" w:rsidRDefault="00EF774F" w:rsidP="008C0380">
            <w:pPr>
              <w:spacing w:after="60" w:line="240" w:lineRule="auto"/>
              <w:rPr>
                <w:sz w:val="16"/>
                <w:szCs w:val="16"/>
              </w:rPr>
            </w:pPr>
          </w:p>
          <w:p w14:paraId="4F65FD64" w14:textId="77777777" w:rsidR="00EF774F" w:rsidRPr="00FF7275" w:rsidRDefault="00EF774F" w:rsidP="00E31CCE">
            <w:pPr>
              <w:spacing w:before="120" w:line="240" w:lineRule="auto"/>
              <w:rPr>
                <w:sz w:val="16"/>
                <w:szCs w:val="16"/>
              </w:rPr>
            </w:pPr>
            <w:r w:rsidRPr="00FF7275">
              <w:rPr>
                <w:sz w:val="16"/>
                <w:szCs w:val="16"/>
              </w:rPr>
              <w:t>Where the</w:t>
            </w:r>
            <w:r>
              <w:rPr>
                <w:sz w:val="16"/>
                <w:szCs w:val="16"/>
              </w:rPr>
              <w:t xml:space="preserve"> </w:t>
            </w:r>
            <w:r w:rsidRPr="00FF7275">
              <w:rPr>
                <w:sz w:val="16"/>
                <w:szCs w:val="16"/>
              </w:rPr>
              <w:t>environmental authority</w:t>
            </w:r>
            <w:r>
              <w:rPr>
                <w:sz w:val="16"/>
                <w:szCs w:val="16"/>
              </w:rPr>
              <w:t xml:space="preserve"> holder is a company, this form </w:t>
            </w:r>
            <w:r w:rsidRPr="00FF7275">
              <w:rPr>
                <w:sz w:val="16"/>
                <w:szCs w:val="16"/>
              </w:rPr>
              <w:t xml:space="preserve">must be signed by an authorised person for that company. </w:t>
            </w:r>
          </w:p>
          <w:p w14:paraId="4F65FD65" w14:textId="77777777" w:rsidR="00EF774F" w:rsidRDefault="00EF774F" w:rsidP="008C0380">
            <w:pPr>
              <w:pStyle w:val="eco-SmallText"/>
              <w:tabs>
                <w:tab w:val="left" w:pos="2869"/>
              </w:tabs>
              <w:spacing w:after="60" w:line="240" w:lineRule="auto"/>
              <w:ind w:left="35"/>
              <w:rPr>
                <w:b/>
                <w:bCs/>
                <w:lang w:val="en-US"/>
              </w:rPr>
            </w:pPr>
          </w:p>
        </w:tc>
        <w:tc>
          <w:tcPr>
            <w:tcW w:w="3958" w:type="pct"/>
            <w:tcBorders>
              <w:top w:val="nil"/>
              <w:left w:val="nil"/>
              <w:bottom w:val="nil"/>
              <w:right w:val="nil"/>
            </w:tcBorders>
          </w:tcPr>
          <w:p w14:paraId="4F65FD66" w14:textId="77777777" w:rsidR="00EF774F" w:rsidRDefault="00EF774F" w:rsidP="007329E8">
            <w:pPr>
              <w:pStyle w:val="Heading2"/>
              <w:keepNext w:val="0"/>
              <w:numPr>
                <w:ilvl w:val="0"/>
                <w:numId w:val="4"/>
              </w:numPr>
              <w:tabs>
                <w:tab w:val="clear" w:pos="785"/>
              </w:tabs>
              <w:spacing w:before="120" w:line="240" w:lineRule="auto"/>
              <w:ind w:left="644" w:right="460" w:hanging="644"/>
            </w:pPr>
            <w:r>
              <w:t>Declaration by current environmental authority holders</w:t>
            </w:r>
          </w:p>
          <w:p w14:paraId="6544468F" w14:textId="77777777" w:rsidR="003E4EF6" w:rsidRPr="003E4EF6" w:rsidRDefault="00EF774F" w:rsidP="003E4EF6">
            <w:pPr>
              <w:pStyle w:val="textnormal"/>
              <w:spacing w:after="0" w:line="240" w:lineRule="auto"/>
              <w:ind w:right="176"/>
              <w:rPr>
                <w:sz w:val="20"/>
              </w:rPr>
            </w:pPr>
            <w:r w:rsidRPr="003E4EF6">
              <w:rPr>
                <w:b/>
                <w:sz w:val="20"/>
              </w:rPr>
              <w:t xml:space="preserve">Note: </w:t>
            </w:r>
            <w:r w:rsidRPr="003E4EF6">
              <w:rPr>
                <w:sz w:val="20"/>
              </w:rPr>
              <w:t xml:space="preserve">If you have not told the truth in this </w:t>
            </w:r>
            <w:proofErr w:type="gramStart"/>
            <w:r w:rsidRPr="003E4EF6">
              <w:rPr>
                <w:sz w:val="20"/>
              </w:rPr>
              <w:t>application</w:t>
            </w:r>
            <w:proofErr w:type="gramEnd"/>
            <w:r w:rsidRPr="003E4EF6">
              <w:rPr>
                <w:sz w:val="20"/>
              </w:rPr>
              <w:t xml:space="preserve"> you may be liable for prosecution.</w:t>
            </w:r>
            <w:r w:rsidR="003E4EF6" w:rsidRPr="003E4EF6">
              <w:rPr>
                <w:sz w:val="20"/>
              </w:rPr>
              <w:t xml:space="preserve"> </w:t>
            </w:r>
          </w:p>
          <w:p w14:paraId="4F65FD68" w14:textId="6F31D1A3" w:rsidR="00EF774F" w:rsidRPr="003E4EF6" w:rsidRDefault="00EF774F" w:rsidP="003E4EF6">
            <w:pPr>
              <w:pStyle w:val="textnormal"/>
              <w:spacing w:after="0" w:line="240" w:lineRule="auto"/>
              <w:ind w:right="176"/>
              <w:rPr>
                <w:sz w:val="20"/>
              </w:rPr>
            </w:pPr>
            <w:r w:rsidRPr="003E4EF6">
              <w:rPr>
                <w:sz w:val="20"/>
              </w:rPr>
              <w:t xml:space="preserve">Where an agreement is in place between all holders of the environmental authority, that one holder can sign on behalf of the other joint holders, please tick the below checkbox. </w:t>
            </w:r>
          </w:p>
          <w:p w14:paraId="4F65FD69" w14:textId="77777777" w:rsidR="00EF774F" w:rsidRDefault="00FF66BA" w:rsidP="003E4EF6">
            <w:pPr>
              <w:tabs>
                <w:tab w:val="left" w:pos="437"/>
              </w:tabs>
              <w:spacing w:before="120" w:after="80" w:line="240" w:lineRule="auto"/>
              <w:ind w:left="437" w:hanging="437"/>
            </w:pPr>
            <w:r>
              <w:fldChar w:fldCharType="begin">
                <w:ffData>
                  <w:name w:val="Check2"/>
                  <w:enabled/>
                  <w:calcOnExit w:val="0"/>
                  <w:checkBox>
                    <w:size w:val="20"/>
                    <w:default w:val="0"/>
                  </w:checkBox>
                </w:ffData>
              </w:fldChar>
            </w:r>
            <w:r w:rsidR="00EF774F">
              <w:instrText xml:space="preserve"> FORMCHECKBOX </w:instrText>
            </w:r>
            <w:r w:rsidR="00100CB3">
              <w:fldChar w:fldCharType="separate"/>
            </w:r>
            <w:r>
              <w:fldChar w:fldCharType="end"/>
            </w:r>
            <w:r w:rsidR="00EF774F">
              <w:t xml:space="preserve">  </w:t>
            </w:r>
            <w:r w:rsidR="00EF774F">
              <w:tab/>
              <w:t xml:space="preserve">I have the authority to sign this form on behalf of all the joint holders of the environmental authority. </w:t>
            </w:r>
          </w:p>
          <w:p w14:paraId="4F65FD6A" w14:textId="77777777" w:rsidR="00EF774F" w:rsidRPr="000C1FB1" w:rsidRDefault="00EF774F" w:rsidP="008E5798">
            <w:pPr>
              <w:pStyle w:val="bullet1"/>
              <w:spacing w:before="120" w:line="240" w:lineRule="auto"/>
              <w:ind w:right="177"/>
            </w:pPr>
            <w:r>
              <w:t>I declare that:</w:t>
            </w:r>
          </w:p>
          <w:p w14:paraId="4F65FD6B" w14:textId="77777777" w:rsidR="00EF774F" w:rsidRDefault="00EF774F" w:rsidP="003E4EF6">
            <w:pPr>
              <w:pStyle w:val="bullet1"/>
              <w:numPr>
                <w:ilvl w:val="0"/>
                <w:numId w:val="16"/>
              </w:numPr>
              <w:tabs>
                <w:tab w:val="clear" w:pos="720"/>
                <w:tab w:val="num" w:pos="551"/>
              </w:tabs>
              <w:spacing w:before="60" w:after="60" w:line="240" w:lineRule="auto"/>
              <w:ind w:left="550" w:hanging="425"/>
            </w:pPr>
            <w:r w:rsidRPr="00D21784">
              <w:t>I am the holder of the environmental authority, or authorised signatory</w:t>
            </w:r>
            <w:r>
              <w:t xml:space="preserve"> for the</w:t>
            </w:r>
            <w:r w:rsidRPr="00D21784">
              <w:t xml:space="preserve"> holder</w:t>
            </w:r>
            <w:r w:rsidR="00C358F2">
              <w:t xml:space="preserve"> of the environmental authority.</w:t>
            </w:r>
          </w:p>
          <w:p w14:paraId="4F65FD6C" w14:textId="7B4A990E" w:rsidR="00EF774F" w:rsidRDefault="00EF774F" w:rsidP="003E4EF6">
            <w:pPr>
              <w:pStyle w:val="bullet1"/>
              <w:numPr>
                <w:ilvl w:val="0"/>
                <w:numId w:val="16"/>
              </w:numPr>
              <w:tabs>
                <w:tab w:val="clear" w:pos="720"/>
                <w:tab w:val="num" w:pos="551"/>
              </w:tabs>
              <w:spacing w:before="60" w:after="60" w:line="240" w:lineRule="auto"/>
              <w:ind w:left="550" w:hanging="425"/>
            </w:pPr>
            <w:r w:rsidRPr="00EE2A0D">
              <w:t xml:space="preserve">The information provided is true and correct to the best of my knowledge. I understand that it is an offence under section 480 of </w:t>
            </w:r>
            <w:r w:rsidRPr="009D4713">
              <w:t xml:space="preserve">the </w:t>
            </w:r>
            <w:r w:rsidRPr="009D4713">
              <w:rPr>
                <w:i/>
                <w:iCs/>
              </w:rPr>
              <w:t>Environmental Protection Act 1994</w:t>
            </w:r>
            <w:r w:rsidRPr="009D4713">
              <w:t xml:space="preserve"> </w:t>
            </w:r>
            <w:r w:rsidRPr="00EE2A0D">
              <w:t>to give to the administering authority or an authorised person a document containing information that I know</w:t>
            </w:r>
            <w:r w:rsidR="00B23827">
              <w:t xml:space="preserve">, or ought </w:t>
            </w:r>
            <w:proofErr w:type="gramStart"/>
            <w:r w:rsidR="00B23827">
              <w:t>reasonably know</w:t>
            </w:r>
            <w:proofErr w:type="gramEnd"/>
            <w:r w:rsidR="00B23827">
              <w:t>,</w:t>
            </w:r>
            <w:r w:rsidRPr="00EE2A0D">
              <w:t xml:space="preserve"> is false</w:t>
            </w:r>
            <w:r w:rsidR="00B23827">
              <w:t xml:space="preserve"> or</w:t>
            </w:r>
            <w:r w:rsidRPr="00EE2A0D">
              <w:t xml:space="preserve"> misleading in a material particular</w:t>
            </w:r>
            <w:r w:rsidR="00F9041A">
              <w:t>.</w:t>
            </w:r>
          </w:p>
          <w:p w14:paraId="21EBE611" w14:textId="58EA1DA4" w:rsidR="00463804" w:rsidRPr="009D4713" w:rsidRDefault="00F9041A" w:rsidP="003E4EF6">
            <w:pPr>
              <w:pStyle w:val="bullet1"/>
              <w:numPr>
                <w:ilvl w:val="0"/>
                <w:numId w:val="16"/>
              </w:numPr>
              <w:tabs>
                <w:tab w:val="clear" w:pos="720"/>
                <w:tab w:val="num" w:pos="551"/>
              </w:tabs>
              <w:spacing w:before="60" w:after="60" w:line="240" w:lineRule="auto"/>
              <w:ind w:left="550" w:hanging="425"/>
            </w:pPr>
            <w:r w:rsidRPr="009D4713">
              <w:t xml:space="preserve">I am aware that under section 480A of the </w:t>
            </w:r>
            <w:r w:rsidR="009D4713" w:rsidRPr="009D4713">
              <w:rPr>
                <w:i/>
                <w:iCs/>
              </w:rPr>
              <w:t>Environmental Protection Act 1994</w:t>
            </w:r>
            <w:r w:rsidRPr="009D4713">
              <w:t xml:space="preserve"> that, if I am required to give a document to the administrating authority, it is an offence to give a document that contains incomplete information in a </w:t>
            </w:r>
            <w:proofErr w:type="gramStart"/>
            <w:r w:rsidRPr="009D4713">
              <w:t>material particular</w:t>
            </w:r>
            <w:proofErr w:type="gramEnd"/>
            <w:r w:rsidRPr="009D4713">
              <w:t>.</w:t>
            </w:r>
            <w:r w:rsidR="00463804" w:rsidRPr="009D4713">
              <w:t xml:space="preserve"> </w:t>
            </w:r>
          </w:p>
          <w:p w14:paraId="4F65FD6D" w14:textId="77777777" w:rsidR="00EF774F" w:rsidRDefault="00EF774F" w:rsidP="003E4EF6">
            <w:pPr>
              <w:pStyle w:val="bullet1"/>
              <w:numPr>
                <w:ilvl w:val="0"/>
                <w:numId w:val="16"/>
              </w:numPr>
              <w:tabs>
                <w:tab w:val="clear" w:pos="720"/>
                <w:tab w:val="num" w:pos="551"/>
              </w:tabs>
              <w:spacing w:before="60" w:after="60" w:line="240" w:lineRule="auto"/>
              <w:ind w:left="550" w:hanging="425"/>
            </w:pPr>
            <w:r w:rsidRPr="00EE2A0D">
              <w:t>I understand that failure to provide sufficient information may result in the application being refused</w:t>
            </w:r>
            <w:r w:rsidR="00C358F2">
              <w:t>.</w:t>
            </w:r>
          </w:p>
          <w:p w14:paraId="4F65FD6E" w14:textId="77777777" w:rsidR="00EF774F" w:rsidRDefault="00EF774F" w:rsidP="003E4EF6">
            <w:pPr>
              <w:pStyle w:val="bullet1"/>
              <w:numPr>
                <w:ilvl w:val="0"/>
                <w:numId w:val="16"/>
              </w:numPr>
              <w:tabs>
                <w:tab w:val="clear" w:pos="720"/>
                <w:tab w:val="num" w:pos="551"/>
              </w:tabs>
              <w:spacing w:before="60" w:after="60" w:line="240" w:lineRule="auto"/>
              <w:ind w:left="550" w:hanging="425"/>
            </w:pPr>
            <w:r w:rsidRPr="00EE2A0D">
              <w:t xml:space="preserve">I understand that all information supplied on or with this application form may be disclosed publicly in accordance with the </w:t>
            </w:r>
            <w:r w:rsidRPr="009D4713">
              <w:rPr>
                <w:i/>
                <w:iCs/>
              </w:rPr>
              <w:t>Right to Information Act 2009</w:t>
            </w:r>
            <w:r w:rsidRPr="009D4713">
              <w:t xml:space="preserve"> </w:t>
            </w:r>
            <w:r w:rsidRPr="00EE2A0D">
              <w:t xml:space="preserve">and the </w:t>
            </w:r>
            <w:r w:rsidRPr="009D4713">
              <w:rPr>
                <w:i/>
                <w:iCs/>
              </w:rPr>
              <w:t>Evidence Act 1977</w:t>
            </w:r>
            <w:r w:rsidRPr="00EE2A0D">
              <w:t xml:space="preserve">. </w:t>
            </w:r>
          </w:p>
          <w:p w14:paraId="4F65FD6F" w14:textId="77777777" w:rsidR="00EF774F" w:rsidRDefault="00EF774F" w:rsidP="003E4EF6">
            <w:pPr>
              <w:pStyle w:val="bullet1"/>
              <w:numPr>
                <w:ilvl w:val="0"/>
                <w:numId w:val="16"/>
              </w:numPr>
              <w:tabs>
                <w:tab w:val="clear" w:pos="720"/>
                <w:tab w:val="num" w:pos="551"/>
              </w:tabs>
              <w:spacing w:before="60" w:after="60" w:line="240" w:lineRule="auto"/>
              <w:ind w:left="550" w:hanging="425"/>
            </w:pPr>
            <w:r w:rsidRPr="00EE2A0D">
              <w:t>I understand that I am responsible for managing the environmental impacts of these activities, and that approval of this application is not an endorsement by the administering authority of the effectiveness of management practices proposed or implemented.</w:t>
            </w:r>
          </w:p>
          <w:p w14:paraId="4F65FD70" w14:textId="77777777" w:rsidR="00EF774F" w:rsidRPr="009D4713" w:rsidRDefault="00EF774F" w:rsidP="003E4EF6">
            <w:pPr>
              <w:pStyle w:val="bullet1"/>
              <w:numPr>
                <w:ilvl w:val="0"/>
                <w:numId w:val="16"/>
              </w:numPr>
              <w:tabs>
                <w:tab w:val="clear" w:pos="720"/>
                <w:tab w:val="num" w:pos="551"/>
              </w:tabs>
              <w:spacing w:before="60" w:after="60" w:line="240" w:lineRule="auto"/>
              <w:ind w:left="550" w:hanging="425"/>
            </w:pPr>
            <w:r w:rsidRPr="00960942">
              <w:t>I understand that an incomplete application (including applications that do not include the fee) may be invalid. Invalid applications will be returned without processing and will only be processed if resubmitted with all invalidating issues addressed.</w:t>
            </w:r>
          </w:p>
          <w:tbl>
            <w:tblPr>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606"/>
              <w:gridCol w:w="4091"/>
            </w:tblGrid>
            <w:tr w:rsidR="00EF774F" w14:paraId="4F65FD73" w14:textId="77777777" w:rsidTr="00DD6058">
              <w:trPr>
                <w:trHeight w:hRule="exact" w:val="732"/>
              </w:trPr>
              <w:tc>
                <w:tcPr>
                  <w:tcW w:w="7697" w:type="dxa"/>
                  <w:gridSpan w:val="2"/>
                  <w:tcBorders>
                    <w:top w:val="single" w:sz="4" w:space="0" w:color="auto"/>
                    <w:left w:val="single" w:sz="4" w:space="0" w:color="auto"/>
                    <w:bottom w:val="single" w:sz="4" w:space="0" w:color="auto"/>
                    <w:right w:val="single" w:sz="4" w:space="0" w:color="auto"/>
                  </w:tcBorders>
                </w:tcPr>
                <w:p w14:paraId="4F65FD71" w14:textId="77777777" w:rsidR="00EF774F" w:rsidRPr="004843C8" w:rsidRDefault="00EF774F" w:rsidP="008E5798">
                  <w:pPr>
                    <w:pStyle w:val="eco-BoxText"/>
                    <w:spacing w:before="60" w:line="240" w:lineRule="exact"/>
                    <w:rPr>
                      <w:sz w:val="16"/>
                      <w:szCs w:val="16"/>
                    </w:rPr>
                  </w:pPr>
                  <w:r>
                    <w:rPr>
                      <w:sz w:val="16"/>
                      <w:szCs w:val="16"/>
                    </w:rPr>
                    <w:t>ENVIRONMENTAL AUTHORITY HOLDER’S</w:t>
                  </w:r>
                  <w:r w:rsidRPr="004843C8">
                    <w:rPr>
                      <w:sz w:val="16"/>
                      <w:szCs w:val="16"/>
                    </w:rPr>
                    <w:t xml:space="preserve"> NAME </w:t>
                  </w:r>
                </w:p>
                <w:p w14:paraId="4F65FD72" w14:textId="77777777" w:rsidR="00EF774F" w:rsidRDefault="00FF66BA" w:rsidP="008E5798">
                  <w:pPr>
                    <w:spacing w:before="60" w:after="60" w:line="240" w:lineRule="exact"/>
                  </w:pPr>
                  <w:r>
                    <w:fldChar w:fldCharType="begin">
                      <w:ffData>
                        <w:name w:val="Text18"/>
                        <w:enabled/>
                        <w:calcOnExit w:val="0"/>
                        <w:textInput/>
                      </w:ffData>
                    </w:fldChar>
                  </w:r>
                  <w:r w:rsidR="00EF774F">
                    <w:instrText xml:space="preserve"> FORMTEXT </w:instrText>
                  </w:r>
                  <w:r>
                    <w:fldChar w:fldCharType="separate"/>
                  </w:r>
                  <w:r w:rsidR="00EF774F">
                    <w:rPr>
                      <w:noProof/>
                    </w:rPr>
                    <w:t> </w:t>
                  </w:r>
                  <w:r w:rsidR="00EF774F">
                    <w:rPr>
                      <w:noProof/>
                    </w:rPr>
                    <w:t> </w:t>
                  </w:r>
                  <w:r w:rsidR="00EF774F">
                    <w:rPr>
                      <w:noProof/>
                    </w:rPr>
                    <w:t> </w:t>
                  </w:r>
                  <w:r w:rsidR="00EF774F">
                    <w:rPr>
                      <w:noProof/>
                    </w:rPr>
                    <w:t> </w:t>
                  </w:r>
                  <w:r w:rsidR="00EF774F">
                    <w:rPr>
                      <w:noProof/>
                    </w:rPr>
                    <w:t> </w:t>
                  </w:r>
                  <w:r>
                    <w:fldChar w:fldCharType="end"/>
                  </w:r>
                </w:p>
              </w:tc>
            </w:tr>
            <w:tr w:rsidR="00EF774F" w:rsidRPr="00825F0C" w14:paraId="4F65FD76" w14:textId="77777777" w:rsidTr="00DD6058">
              <w:trPr>
                <w:trHeight w:hRule="exact" w:val="787"/>
              </w:trPr>
              <w:tc>
                <w:tcPr>
                  <w:tcW w:w="7697" w:type="dxa"/>
                  <w:gridSpan w:val="2"/>
                  <w:tcBorders>
                    <w:top w:val="single" w:sz="4" w:space="0" w:color="auto"/>
                    <w:left w:val="single" w:sz="4" w:space="0" w:color="auto"/>
                    <w:bottom w:val="single" w:sz="4" w:space="0" w:color="auto"/>
                    <w:right w:val="single" w:sz="4" w:space="0" w:color="auto"/>
                  </w:tcBorders>
                </w:tcPr>
                <w:p w14:paraId="4F65FD74" w14:textId="77777777" w:rsidR="00EF774F" w:rsidRPr="004843C8" w:rsidRDefault="00EF774F" w:rsidP="008E5798">
                  <w:pPr>
                    <w:pStyle w:val="eco-BoxText"/>
                    <w:spacing w:before="60" w:line="240" w:lineRule="exact"/>
                    <w:rPr>
                      <w:sz w:val="16"/>
                      <w:szCs w:val="16"/>
                    </w:rPr>
                  </w:pPr>
                  <w:r w:rsidRPr="004843C8">
                    <w:rPr>
                      <w:sz w:val="16"/>
                      <w:szCs w:val="16"/>
                    </w:rPr>
                    <w:t>SIGNATURE</w:t>
                  </w:r>
                </w:p>
                <w:p w14:paraId="4F65FD75" w14:textId="77777777" w:rsidR="00EF774F" w:rsidRPr="00825F0C" w:rsidRDefault="00FF66BA" w:rsidP="008E5798">
                  <w:pPr>
                    <w:pStyle w:val="eco-BoxText"/>
                    <w:spacing w:before="60" w:line="240" w:lineRule="exact"/>
                    <w:rPr>
                      <w:sz w:val="20"/>
                    </w:rPr>
                  </w:pPr>
                  <w:r w:rsidRPr="00825F0C">
                    <w:rPr>
                      <w:sz w:val="20"/>
                    </w:rPr>
                    <w:fldChar w:fldCharType="begin">
                      <w:ffData>
                        <w:name w:val="Text18"/>
                        <w:enabled/>
                        <w:calcOnExit w:val="0"/>
                        <w:textInput/>
                      </w:ffData>
                    </w:fldChar>
                  </w:r>
                  <w:r w:rsidR="00EF774F" w:rsidRPr="00825F0C">
                    <w:rPr>
                      <w:sz w:val="20"/>
                    </w:rPr>
                    <w:instrText xml:space="preserve"> FORMTEXT </w:instrText>
                  </w:r>
                  <w:r w:rsidRPr="00825F0C">
                    <w:rPr>
                      <w:sz w:val="20"/>
                    </w:rPr>
                  </w:r>
                  <w:r w:rsidRPr="00825F0C">
                    <w:rPr>
                      <w:sz w:val="20"/>
                    </w:rPr>
                    <w:fldChar w:fldCharType="separate"/>
                  </w:r>
                  <w:r w:rsidR="00EF774F">
                    <w:rPr>
                      <w:noProof/>
                      <w:sz w:val="20"/>
                    </w:rPr>
                    <w:t> </w:t>
                  </w:r>
                  <w:r w:rsidR="00EF774F">
                    <w:rPr>
                      <w:noProof/>
                      <w:sz w:val="20"/>
                    </w:rPr>
                    <w:t> </w:t>
                  </w:r>
                  <w:r w:rsidR="00EF774F">
                    <w:rPr>
                      <w:noProof/>
                      <w:sz w:val="20"/>
                    </w:rPr>
                    <w:t> </w:t>
                  </w:r>
                  <w:r w:rsidR="00EF774F">
                    <w:rPr>
                      <w:noProof/>
                      <w:sz w:val="20"/>
                    </w:rPr>
                    <w:t> </w:t>
                  </w:r>
                  <w:r w:rsidR="00EF774F">
                    <w:rPr>
                      <w:noProof/>
                      <w:sz w:val="20"/>
                    </w:rPr>
                    <w:t> </w:t>
                  </w:r>
                  <w:r w:rsidRPr="00825F0C">
                    <w:rPr>
                      <w:sz w:val="20"/>
                    </w:rPr>
                    <w:fldChar w:fldCharType="end"/>
                  </w:r>
                </w:p>
              </w:tc>
            </w:tr>
            <w:tr w:rsidR="00EF774F" w:rsidRPr="00825F0C" w14:paraId="4F65FD7B" w14:textId="77777777" w:rsidTr="00DD6058">
              <w:tblPrEx>
                <w:tblBorders>
                  <w:insideH w:val="none" w:sz="0" w:space="0" w:color="auto"/>
                  <w:insideV w:val="none" w:sz="0" w:space="0" w:color="auto"/>
                </w:tblBorders>
                <w:tblLook w:val="01E0" w:firstRow="1" w:lastRow="1" w:firstColumn="1" w:lastColumn="1" w:noHBand="0" w:noVBand="0"/>
              </w:tblPrEx>
              <w:trPr>
                <w:trHeight w:val="509"/>
              </w:trPr>
              <w:tc>
                <w:tcPr>
                  <w:tcW w:w="3606" w:type="dxa"/>
                  <w:tcBorders>
                    <w:top w:val="single" w:sz="4" w:space="0" w:color="auto"/>
                    <w:left w:val="single" w:sz="4" w:space="0" w:color="auto"/>
                    <w:bottom w:val="single" w:sz="4" w:space="0" w:color="auto"/>
                    <w:right w:val="single" w:sz="4" w:space="0" w:color="auto"/>
                  </w:tcBorders>
                  <w:vAlign w:val="center"/>
                </w:tcPr>
                <w:p w14:paraId="4F65FD77" w14:textId="77777777" w:rsidR="00EF774F" w:rsidRPr="00825F0C" w:rsidRDefault="00EF774F" w:rsidP="008E5798">
                  <w:pPr>
                    <w:pStyle w:val="eco-BoxText"/>
                    <w:spacing w:before="60" w:line="240" w:lineRule="exact"/>
                    <w:rPr>
                      <w:sz w:val="16"/>
                      <w:szCs w:val="16"/>
                    </w:rPr>
                  </w:pPr>
                  <w:r w:rsidRPr="00825F0C">
                    <w:rPr>
                      <w:sz w:val="16"/>
                      <w:szCs w:val="16"/>
                    </w:rPr>
                    <w:t>POSITION OF SIGNATORY</w:t>
                  </w:r>
                </w:p>
                <w:p w14:paraId="4F65FD78" w14:textId="77777777" w:rsidR="00EF774F" w:rsidRPr="00825F0C" w:rsidRDefault="00FF66BA" w:rsidP="008E5798">
                  <w:pPr>
                    <w:pStyle w:val="tableheading"/>
                    <w:spacing w:before="60" w:after="60" w:line="240" w:lineRule="exact"/>
                    <w:rPr>
                      <w:sz w:val="20"/>
                      <w:szCs w:val="20"/>
                    </w:rPr>
                  </w:pPr>
                  <w:r w:rsidRPr="00825F0C">
                    <w:rPr>
                      <w:sz w:val="20"/>
                      <w:szCs w:val="20"/>
                    </w:rPr>
                    <w:fldChar w:fldCharType="begin">
                      <w:ffData>
                        <w:name w:val="Text18"/>
                        <w:enabled/>
                        <w:calcOnExit w:val="0"/>
                        <w:textInput/>
                      </w:ffData>
                    </w:fldChar>
                  </w:r>
                  <w:r w:rsidR="00EF774F" w:rsidRPr="00825F0C">
                    <w:rPr>
                      <w:sz w:val="20"/>
                      <w:szCs w:val="20"/>
                    </w:rPr>
                    <w:instrText xml:space="preserve"> FORMTEXT </w:instrText>
                  </w:r>
                  <w:r w:rsidRPr="00825F0C">
                    <w:rPr>
                      <w:sz w:val="20"/>
                      <w:szCs w:val="20"/>
                    </w:rPr>
                  </w:r>
                  <w:r w:rsidRPr="00825F0C">
                    <w:rPr>
                      <w:sz w:val="20"/>
                      <w:szCs w:val="20"/>
                    </w:rPr>
                    <w:fldChar w:fldCharType="separate"/>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Pr="00825F0C">
                    <w:rPr>
                      <w:sz w:val="20"/>
                      <w:szCs w:val="20"/>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4F65FD79" w14:textId="77777777" w:rsidR="00EF774F" w:rsidRPr="00825F0C" w:rsidRDefault="00EF774F" w:rsidP="008E5798">
                  <w:pPr>
                    <w:pStyle w:val="eco-BoxText"/>
                    <w:spacing w:before="60" w:line="240" w:lineRule="exact"/>
                    <w:rPr>
                      <w:sz w:val="16"/>
                      <w:szCs w:val="16"/>
                    </w:rPr>
                  </w:pPr>
                  <w:r w:rsidRPr="00825F0C">
                    <w:rPr>
                      <w:sz w:val="16"/>
                      <w:szCs w:val="16"/>
                    </w:rPr>
                    <w:t>DATE</w:t>
                  </w:r>
                </w:p>
                <w:p w14:paraId="4F65FD7A" w14:textId="77777777" w:rsidR="00EF774F" w:rsidRPr="00825F0C" w:rsidRDefault="00FF66BA" w:rsidP="008E5798">
                  <w:pPr>
                    <w:pStyle w:val="tableheading"/>
                    <w:spacing w:before="60" w:after="60" w:line="240" w:lineRule="exact"/>
                    <w:rPr>
                      <w:sz w:val="20"/>
                      <w:szCs w:val="20"/>
                    </w:rPr>
                  </w:pPr>
                  <w:r w:rsidRPr="00825F0C">
                    <w:rPr>
                      <w:sz w:val="20"/>
                      <w:szCs w:val="20"/>
                    </w:rPr>
                    <w:fldChar w:fldCharType="begin">
                      <w:ffData>
                        <w:name w:val="Text18"/>
                        <w:enabled/>
                        <w:calcOnExit w:val="0"/>
                        <w:textInput/>
                      </w:ffData>
                    </w:fldChar>
                  </w:r>
                  <w:r w:rsidR="00EF774F" w:rsidRPr="00825F0C">
                    <w:rPr>
                      <w:sz w:val="20"/>
                      <w:szCs w:val="20"/>
                    </w:rPr>
                    <w:instrText xml:space="preserve"> FORMTEXT </w:instrText>
                  </w:r>
                  <w:r w:rsidRPr="00825F0C">
                    <w:rPr>
                      <w:sz w:val="20"/>
                      <w:szCs w:val="20"/>
                    </w:rPr>
                  </w:r>
                  <w:r w:rsidRPr="00825F0C">
                    <w:rPr>
                      <w:sz w:val="20"/>
                      <w:szCs w:val="20"/>
                    </w:rPr>
                    <w:fldChar w:fldCharType="separate"/>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Pr="00825F0C">
                    <w:rPr>
                      <w:sz w:val="20"/>
                      <w:szCs w:val="20"/>
                    </w:rPr>
                    <w:fldChar w:fldCharType="end"/>
                  </w:r>
                </w:p>
              </w:tc>
            </w:tr>
            <w:tr w:rsidR="00EF774F" w:rsidRPr="00825F0C" w14:paraId="4F65FD80" w14:textId="77777777" w:rsidTr="00852C62">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4F65FD7C" w14:textId="77777777" w:rsidR="00EF774F" w:rsidRPr="004843C8" w:rsidRDefault="00EF774F" w:rsidP="008E5798">
                  <w:pPr>
                    <w:pStyle w:val="eco-BoxText"/>
                    <w:spacing w:before="60" w:line="240" w:lineRule="exact"/>
                    <w:rPr>
                      <w:sz w:val="16"/>
                      <w:szCs w:val="16"/>
                    </w:rPr>
                  </w:pPr>
                  <w:r>
                    <w:rPr>
                      <w:sz w:val="16"/>
                      <w:szCs w:val="16"/>
                    </w:rPr>
                    <w:t>JOINT HOLDER’S</w:t>
                  </w:r>
                  <w:r w:rsidRPr="004843C8">
                    <w:rPr>
                      <w:sz w:val="16"/>
                      <w:szCs w:val="16"/>
                    </w:rPr>
                    <w:t xml:space="preserve"> NAME </w:t>
                  </w:r>
                  <w:r>
                    <w:rPr>
                      <w:sz w:val="16"/>
                      <w:szCs w:val="16"/>
                    </w:rPr>
                    <w:t>(IF APPLICABLE)</w:t>
                  </w:r>
                </w:p>
                <w:p w14:paraId="4F65FD7D" w14:textId="77777777" w:rsidR="00EF774F" w:rsidRPr="00825F0C" w:rsidRDefault="00FF66BA" w:rsidP="008E5798">
                  <w:pPr>
                    <w:pStyle w:val="tableheading"/>
                    <w:spacing w:before="60" w:after="60" w:line="240" w:lineRule="exact"/>
                    <w:rPr>
                      <w:sz w:val="20"/>
                      <w:szCs w:val="20"/>
                    </w:rPr>
                  </w:pPr>
                  <w:r w:rsidRPr="00825F0C">
                    <w:rPr>
                      <w:sz w:val="20"/>
                      <w:szCs w:val="20"/>
                    </w:rPr>
                    <w:fldChar w:fldCharType="begin">
                      <w:ffData>
                        <w:name w:val="Text18"/>
                        <w:enabled/>
                        <w:calcOnExit w:val="0"/>
                        <w:textInput/>
                      </w:ffData>
                    </w:fldChar>
                  </w:r>
                  <w:r w:rsidR="00EF774F" w:rsidRPr="00825F0C">
                    <w:rPr>
                      <w:sz w:val="20"/>
                      <w:szCs w:val="20"/>
                    </w:rPr>
                    <w:instrText xml:space="preserve"> FORMTEXT </w:instrText>
                  </w:r>
                  <w:r w:rsidRPr="00825F0C">
                    <w:rPr>
                      <w:sz w:val="20"/>
                      <w:szCs w:val="20"/>
                    </w:rPr>
                  </w:r>
                  <w:r w:rsidRPr="00825F0C">
                    <w:rPr>
                      <w:sz w:val="20"/>
                      <w:szCs w:val="20"/>
                    </w:rPr>
                    <w:fldChar w:fldCharType="separate"/>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Pr="00825F0C">
                    <w:rPr>
                      <w:sz w:val="20"/>
                      <w:szCs w:val="20"/>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4F65FD7E" w14:textId="77777777" w:rsidR="00EF774F" w:rsidRDefault="00EF774F" w:rsidP="008E5798">
                  <w:pPr>
                    <w:pStyle w:val="tableheading"/>
                    <w:spacing w:before="60" w:after="60" w:line="240" w:lineRule="exact"/>
                    <w:rPr>
                      <w:sz w:val="16"/>
                      <w:szCs w:val="16"/>
                    </w:rPr>
                  </w:pPr>
                  <w:r>
                    <w:rPr>
                      <w:sz w:val="16"/>
                      <w:szCs w:val="16"/>
                    </w:rPr>
                    <w:t>JOINT HOLDER’S</w:t>
                  </w:r>
                  <w:r w:rsidRPr="004843C8">
                    <w:rPr>
                      <w:sz w:val="16"/>
                      <w:szCs w:val="16"/>
                    </w:rPr>
                    <w:t xml:space="preserve"> SIGNATURE</w:t>
                  </w:r>
                  <w:r>
                    <w:rPr>
                      <w:sz w:val="16"/>
                      <w:szCs w:val="16"/>
                    </w:rPr>
                    <w:t xml:space="preserve"> (IF APPLICABLE)</w:t>
                  </w:r>
                </w:p>
                <w:p w14:paraId="4F65FD7F" w14:textId="77777777" w:rsidR="00EF774F" w:rsidRPr="00825F0C" w:rsidRDefault="00EF774F" w:rsidP="008E5798">
                  <w:pPr>
                    <w:pStyle w:val="tableheading"/>
                    <w:spacing w:before="60" w:after="60" w:line="240" w:lineRule="exact"/>
                    <w:rPr>
                      <w:sz w:val="20"/>
                      <w:szCs w:val="20"/>
                    </w:rPr>
                  </w:pPr>
                </w:p>
              </w:tc>
            </w:tr>
            <w:tr w:rsidR="00EF774F" w:rsidRPr="00825F0C" w14:paraId="4F65FD85" w14:textId="77777777" w:rsidTr="00852C62">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4F65FD81" w14:textId="77777777" w:rsidR="00EF774F" w:rsidRPr="004843C8" w:rsidRDefault="00EF774F" w:rsidP="008E5798">
                  <w:pPr>
                    <w:pStyle w:val="eco-BoxText"/>
                    <w:spacing w:before="60" w:line="240" w:lineRule="exact"/>
                    <w:rPr>
                      <w:sz w:val="16"/>
                      <w:szCs w:val="16"/>
                    </w:rPr>
                  </w:pPr>
                  <w:r>
                    <w:rPr>
                      <w:sz w:val="16"/>
                      <w:szCs w:val="16"/>
                    </w:rPr>
                    <w:t>JOINT HOLDERS</w:t>
                  </w:r>
                  <w:r w:rsidRPr="004843C8">
                    <w:rPr>
                      <w:sz w:val="16"/>
                      <w:szCs w:val="16"/>
                    </w:rPr>
                    <w:t xml:space="preserve"> NAME </w:t>
                  </w:r>
                  <w:r>
                    <w:rPr>
                      <w:sz w:val="16"/>
                      <w:szCs w:val="16"/>
                    </w:rPr>
                    <w:t>(IF APPLICABLE)</w:t>
                  </w:r>
                </w:p>
                <w:p w14:paraId="4F65FD82" w14:textId="77777777" w:rsidR="00EF774F" w:rsidRPr="00825F0C" w:rsidRDefault="00FF66BA" w:rsidP="008E5798">
                  <w:pPr>
                    <w:pStyle w:val="tableheading"/>
                    <w:spacing w:before="60" w:after="60" w:line="240" w:lineRule="exact"/>
                    <w:rPr>
                      <w:sz w:val="20"/>
                      <w:szCs w:val="20"/>
                    </w:rPr>
                  </w:pPr>
                  <w:r w:rsidRPr="00825F0C">
                    <w:rPr>
                      <w:sz w:val="20"/>
                      <w:szCs w:val="20"/>
                    </w:rPr>
                    <w:fldChar w:fldCharType="begin">
                      <w:ffData>
                        <w:name w:val="Text18"/>
                        <w:enabled/>
                        <w:calcOnExit w:val="0"/>
                        <w:textInput/>
                      </w:ffData>
                    </w:fldChar>
                  </w:r>
                  <w:r w:rsidR="00EF774F" w:rsidRPr="00825F0C">
                    <w:rPr>
                      <w:sz w:val="20"/>
                      <w:szCs w:val="20"/>
                    </w:rPr>
                    <w:instrText xml:space="preserve"> FORMTEXT </w:instrText>
                  </w:r>
                  <w:r w:rsidRPr="00825F0C">
                    <w:rPr>
                      <w:sz w:val="20"/>
                      <w:szCs w:val="20"/>
                    </w:rPr>
                  </w:r>
                  <w:r w:rsidRPr="00825F0C">
                    <w:rPr>
                      <w:sz w:val="20"/>
                      <w:szCs w:val="20"/>
                    </w:rPr>
                    <w:fldChar w:fldCharType="separate"/>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00EF774F">
                    <w:rPr>
                      <w:noProof/>
                      <w:sz w:val="20"/>
                      <w:szCs w:val="20"/>
                    </w:rPr>
                    <w:t> </w:t>
                  </w:r>
                  <w:r w:rsidRPr="00825F0C">
                    <w:rPr>
                      <w:sz w:val="20"/>
                      <w:szCs w:val="20"/>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4F65FD83" w14:textId="77777777" w:rsidR="00EF774F" w:rsidRDefault="00EF774F" w:rsidP="008E5798">
                  <w:pPr>
                    <w:pStyle w:val="tableheading"/>
                    <w:spacing w:before="60" w:after="60" w:line="240" w:lineRule="exact"/>
                    <w:rPr>
                      <w:sz w:val="16"/>
                      <w:szCs w:val="16"/>
                    </w:rPr>
                  </w:pPr>
                  <w:r>
                    <w:rPr>
                      <w:sz w:val="16"/>
                      <w:szCs w:val="16"/>
                    </w:rPr>
                    <w:t>JOINT HOLDERS</w:t>
                  </w:r>
                  <w:r w:rsidRPr="004843C8">
                    <w:rPr>
                      <w:sz w:val="16"/>
                      <w:szCs w:val="16"/>
                    </w:rPr>
                    <w:t xml:space="preserve"> SIGNATURE</w:t>
                  </w:r>
                  <w:r>
                    <w:rPr>
                      <w:sz w:val="16"/>
                      <w:szCs w:val="16"/>
                    </w:rPr>
                    <w:t xml:space="preserve"> (IF APPLICABLE)</w:t>
                  </w:r>
                </w:p>
                <w:p w14:paraId="4F65FD84" w14:textId="77777777" w:rsidR="00EF774F" w:rsidRPr="00825F0C" w:rsidRDefault="00EF774F" w:rsidP="008E5798">
                  <w:pPr>
                    <w:pStyle w:val="tableheading"/>
                    <w:spacing w:before="60" w:after="60" w:line="240" w:lineRule="exact"/>
                    <w:rPr>
                      <w:sz w:val="20"/>
                      <w:szCs w:val="20"/>
                    </w:rPr>
                  </w:pPr>
                </w:p>
              </w:tc>
            </w:tr>
          </w:tbl>
          <w:p w14:paraId="4F65FD86" w14:textId="77777777" w:rsidR="00EF774F" w:rsidRPr="009C2AA0" w:rsidRDefault="00EF774F" w:rsidP="008E5798">
            <w:pPr>
              <w:tabs>
                <w:tab w:val="left" w:pos="361"/>
              </w:tabs>
              <w:ind w:left="361" w:hanging="361"/>
              <w:rPr>
                <w:rFonts w:cs="Arial"/>
                <w:sz w:val="16"/>
              </w:rPr>
            </w:pPr>
          </w:p>
        </w:tc>
      </w:tr>
      <w:tr w:rsidR="00EF774F" w14:paraId="4F65FD97" w14:textId="77777777" w:rsidTr="38F3FA71">
        <w:trPr>
          <w:trHeight w:val="1512"/>
        </w:trPr>
        <w:tc>
          <w:tcPr>
            <w:tcW w:w="1042" w:type="pct"/>
            <w:tcBorders>
              <w:top w:val="nil"/>
              <w:left w:val="nil"/>
              <w:bottom w:val="nil"/>
              <w:right w:val="nil"/>
            </w:tcBorders>
            <w:shd w:val="clear" w:color="auto" w:fill="F3F3F3"/>
          </w:tcPr>
          <w:p w14:paraId="4F65FD88" w14:textId="77777777" w:rsidR="00EF774F" w:rsidRPr="00DB0ABF" w:rsidRDefault="00EF774F" w:rsidP="00DB0ABF">
            <w:pPr>
              <w:spacing w:before="120" w:line="240" w:lineRule="auto"/>
              <w:rPr>
                <w:bCs/>
                <w:sz w:val="16"/>
                <w:szCs w:val="16"/>
                <w:lang w:val="en-US"/>
              </w:rPr>
            </w:pPr>
            <w:r w:rsidRPr="00DB0ABF">
              <w:rPr>
                <w:sz w:val="16"/>
                <w:szCs w:val="16"/>
              </w:rPr>
              <w:t>The</w:t>
            </w:r>
            <w:r w:rsidRPr="00DB0ABF">
              <w:rPr>
                <w:bCs/>
                <w:sz w:val="16"/>
                <w:szCs w:val="16"/>
                <w:lang w:val="en-US"/>
              </w:rPr>
              <w:t xml:space="preserve"> first step towards payment is to calculate the fees payable. Information on these fees can </w:t>
            </w:r>
            <w:proofErr w:type="gramStart"/>
            <w:r w:rsidRPr="00DB0ABF">
              <w:rPr>
                <w:bCs/>
                <w:sz w:val="16"/>
                <w:szCs w:val="16"/>
                <w:lang w:val="en-US"/>
              </w:rPr>
              <w:t>be located in</w:t>
            </w:r>
            <w:proofErr w:type="gramEnd"/>
            <w:r w:rsidRPr="00DB0ABF">
              <w:rPr>
                <w:bCs/>
                <w:sz w:val="16"/>
                <w:szCs w:val="16"/>
                <w:lang w:val="en-US"/>
              </w:rPr>
              <w:t xml:space="preserve"> the information sheets Fees for Permits for Environmentally Relevant Activities (ERAs) available at </w:t>
            </w:r>
            <w:r w:rsidRPr="00DB0ABF">
              <w:rPr>
                <w:b/>
                <w:bCs/>
                <w:sz w:val="16"/>
                <w:szCs w:val="16"/>
                <w:lang w:val="en-US"/>
              </w:rPr>
              <w:t>www.qld.gov.au</w:t>
            </w:r>
            <w:r w:rsidRPr="00DB0ABF">
              <w:rPr>
                <w:bCs/>
                <w:sz w:val="16"/>
                <w:szCs w:val="16"/>
                <w:lang w:val="en-US"/>
              </w:rPr>
              <w:t xml:space="preserve"> (using the publication number </w:t>
            </w:r>
            <w:r w:rsidR="00D3154E" w:rsidRPr="00DB0ABF">
              <w:rPr>
                <w:bCs/>
                <w:sz w:val="16"/>
                <w:szCs w:val="16"/>
                <w:lang w:val="en-US"/>
              </w:rPr>
              <w:t>ESR/2015/1721</w:t>
            </w:r>
            <w:r w:rsidRPr="00DB0ABF">
              <w:rPr>
                <w:bCs/>
                <w:sz w:val="16"/>
                <w:szCs w:val="16"/>
                <w:lang w:val="en-US"/>
              </w:rPr>
              <w:t xml:space="preserve"> as a search term).</w:t>
            </w:r>
          </w:p>
          <w:p w14:paraId="4F65FD89" w14:textId="5AB2209B" w:rsidR="00EF774F" w:rsidRPr="00DB0ABF" w:rsidRDefault="00374609" w:rsidP="00DB0ABF">
            <w:pPr>
              <w:spacing w:before="120" w:line="240" w:lineRule="auto"/>
              <w:rPr>
                <w:sz w:val="16"/>
                <w:szCs w:val="16"/>
                <w:lang w:val="en-US"/>
              </w:rPr>
            </w:pPr>
            <w:r w:rsidRPr="00374609">
              <w:rPr>
                <w:bCs/>
                <w:sz w:val="16"/>
              </w:rPr>
              <w:t>Credit card payments over the phone are still available at Department of Agriculture and Fisheries for applications for ERA 2, ERA 3, and ERA 4.</w:t>
            </w:r>
          </w:p>
        </w:tc>
        <w:tc>
          <w:tcPr>
            <w:tcW w:w="3958" w:type="pct"/>
            <w:tcBorders>
              <w:top w:val="nil"/>
              <w:left w:val="nil"/>
              <w:bottom w:val="nil"/>
              <w:right w:val="nil"/>
            </w:tcBorders>
          </w:tcPr>
          <w:p w14:paraId="4F65FD8A" w14:textId="77777777" w:rsidR="00EF774F" w:rsidRDefault="00EF774F" w:rsidP="002728B9">
            <w:pPr>
              <w:pStyle w:val="Heading2"/>
              <w:keepNext w:val="0"/>
              <w:numPr>
                <w:ilvl w:val="0"/>
                <w:numId w:val="4"/>
              </w:numPr>
              <w:ind w:right="2690" w:hanging="785"/>
            </w:pPr>
            <w:bookmarkStart w:id="8" w:name="_Ref326235469"/>
            <w:r>
              <w:t>Payment of fees</w:t>
            </w:r>
            <w:bookmarkEnd w:id="8"/>
          </w:p>
          <w:tbl>
            <w:tblPr>
              <w:tblpPr w:leftFromText="180" w:rightFromText="180" w:vertAnchor="text" w:horzAnchor="margin" w:tblpY="31"/>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4176"/>
            </w:tblGrid>
            <w:tr w:rsidR="00EF774F" w:rsidRPr="00104817" w14:paraId="4F65FD8D" w14:textId="77777777" w:rsidTr="00852C62">
              <w:trPr>
                <w:trHeight w:val="426"/>
              </w:trPr>
              <w:tc>
                <w:tcPr>
                  <w:tcW w:w="3474" w:type="dxa"/>
                  <w:tcBorders>
                    <w:top w:val="single" w:sz="4" w:space="0" w:color="auto"/>
                    <w:left w:val="single" w:sz="4" w:space="0" w:color="auto"/>
                    <w:bottom w:val="single" w:sz="4" w:space="0" w:color="auto"/>
                    <w:right w:val="single" w:sz="4" w:space="0" w:color="auto"/>
                  </w:tcBorders>
                </w:tcPr>
                <w:p w14:paraId="4F65FD8B" w14:textId="77777777" w:rsidR="00EF774F" w:rsidRPr="00104817" w:rsidRDefault="00EF774F" w:rsidP="00E31CCE">
                  <w:pPr>
                    <w:rPr>
                      <w:szCs w:val="20"/>
                    </w:rPr>
                  </w:pPr>
                  <w:r w:rsidRPr="00104817">
                    <w:rPr>
                      <w:szCs w:val="20"/>
                    </w:rPr>
                    <w:t>The application fee is:</w:t>
                  </w:r>
                </w:p>
              </w:tc>
              <w:tc>
                <w:tcPr>
                  <w:tcW w:w="4176" w:type="dxa"/>
                  <w:tcBorders>
                    <w:top w:val="single" w:sz="4" w:space="0" w:color="auto"/>
                    <w:left w:val="single" w:sz="4" w:space="0" w:color="auto"/>
                    <w:bottom w:val="single" w:sz="4" w:space="0" w:color="auto"/>
                    <w:right w:val="single" w:sz="4" w:space="0" w:color="auto"/>
                  </w:tcBorders>
                </w:tcPr>
                <w:p w14:paraId="4F65FD8C" w14:textId="77777777" w:rsidR="00EF774F" w:rsidRPr="008252D2" w:rsidRDefault="00EF774F" w:rsidP="00E31CCE">
                  <w:pPr>
                    <w:pStyle w:val="eco-Headingmain"/>
                    <w:spacing w:before="0"/>
                    <w:ind w:right="176"/>
                    <w:rPr>
                      <w:rFonts w:cs="Arial"/>
                      <w:b w:val="0"/>
                      <w:szCs w:val="20"/>
                    </w:rPr>
                  </w:pPr>
                  <w:r w:rsidRPr="008252D2">
                    <w:rPr>
                      <w:b w:val="0"/>
                      <w:bCs w:val="0"/>
                      <w:sz w:val="20"/>
                      <w:szCs w:val="20"/>
                      <w:lang w:val="en-GB"/>
                    </w:rPr>
                    <w:t>$</w:t>
                  </w:r>
                  <w:r w:rsidR="00FF66BA" w:rsidRPr="008252D2">
                    <w:rPr>
                      <w:b w:val="0"/>
                      <w:bCs w:val="0"/>
                      <w:sz w:val="20"/>
                      <w:szCs w:val="20"/>
                      <w:lang w:val="en-GB"/>
                    </w:rPr>
                    <w:fldChar w:fldCharType="begin">
                      <w:ffData>
                        <w:name w:val=""/>
                        <w:enabled/>
                        <w:calcOnExit w:val="0"/>
                        <w:textInput>
                          <w:type w:val="number"/>
                          <w:maxLength w:val="15"/>
                        </w:textInput>
                      </w:ffData>
                    </w:fldChar>
                  </w:r>
                  <w:r w:rsidRPr="008252D2">
                    <w:rPr>
                      <w:b w:val="0"/>
                      <w:bCs w:val="0"/>
                      <w:sz w:val="20"/>
                      <w:szCs w:val="20"/>
                      <w:lang w:val="en-GB"/>
                    </w:rPr>
                    <w:instrText xml:space="preserve"> FORMTEXT </w:instrText>
                  </w:r>
                  <w:r w:rsidR="00FF66BA" w:rsidRPr="008252D2">
                    <w:rPr>
                      <w:b w:val="0"/>
                      <w:bCs w:val="0"/>
                      <w:sz w:val="20"/>
                      <w:szCs w:val="20"/>
                      <w:lang w:val="en-GB"/>
                    </w:rPr>
                  </w:r>
                  <w:r w:rsidR="00FF66BA" w:rsidRPr="008252D2">
                    <w:rPr>
                      <w:b w:val="0"/>
                      <w:bCs w:val="0"/>
                      <w:sz w:val="20"/>
                      <w:szCs w:val="20"/>
                      <w:lang w:val="en-GB"/>
                    </w:rPr>
                    <w:fldChar w:fldCharType="separate"/>
                  </w:r>
                  <w:r w:rsidRPr="008252D2">
                    <w:rPr>
                      <w:b w:val="0"/>
                      <w:bCs w:val="0"/>
                      <w:noProof/>
                      <w:sz w:val="20"/>
                      <w:szCs w:val="20"/>
                      <w:lang w:val="en-GB"/>
                    </w:rPr>
                    <w:t> </w:t>
                  </w:r>
                  <w:r w:rsidRPr="008252D2">
                    <w:rPr>
                      <w:b w:val="0"/>
                      <w:bCs w:val="0"/>
                      <w:noProof/>
                      <w:sz w:val="20"/>
                      <w:szCs w:val="20"/>
                      <w:lang w:val="en-GB"/>
                    </w:rPr>
                    <w:t> </w:t>
                  </w:r>
                  <w:r w:rsidRPr="008252D2">
                    <w:rPr>
                      <w:b w:val="0"/>
                      <w:bCs w:val="0"/>
                      <w:noProof/>
                      <w:sz w:val="20"/>
                      <w:szCs w:val="20"/>
                      <w:lang w:val="en-GB"/>
                    </w:rPr>
                    <w:t> </w:t>
                  </w:r>
                  <w:r w:rsidRPr="008252D2">
                    <w:rPr>
                      <w:b w:val="0"/>
                      <w:bCs w:val="0"/>
                      <w:noProof/>
                      <w:sz w:val="20"/>
                      <w:szCs w:val="20"/>
                      <w:lang w:val="en-GB"/>
                    </w:rPr>
                    <w:t> </w:t>
                  </w:r>
                  <w:r w:rsidRPr="008252D2">
                    <w:rPr>
                      <w:b w:val="0"/>
                      <w:bCs w:val="0"/>
                      <w:noProof/>
                      <w:sz w:val="20"/>
                      <w:szCs w:val="20"/>
                      <w:lang w:val="en-GB"/>
                    </w:rPr>
                    <w:t> </w:t>
                  </w:r>
                  <w:r w:rsidR="00FF66BA" w:rsidRPr="008252D2">
                    <w:rPr>
                      <w:b w:val="0"/>
                      <w:bCs w:val="0"/>
                      <w:sz w:val="20"/>
                      <w:szCs w:val="20"/>
                      <w:lang w:val="en-GB"/>
                    </w:rPr>
                    <w:fldChar w:fldCharType="end"/>
                  </w:r>
                </w:p>
              </w:tc>
            </w:tr>
          </w:tbl>
          <w:p w14:paraId="4F65FD8E" w14:textId="77777777" w:rsidR="00EF774F" w:rsidRPr="008252D2" w:rsidRDefault="00EF774F" w:rsidP="00E31CCE">
            <w:pPr>
              <w:pStyle w:val="eco-BodyText"/>
              <w:ind w:right="177"/>
              <w:rPr>
                <w:rFonts w:cs="Arial"/>
                <w:sz w:val="20"/>
                <w:szCs w:val="20"/>
              </w:rPr>
            </w:pPr>
            <w:r w:rsidRPr="008252D2">
              <w:rPr>
                <w:rFonts w:cs="Arial"/>
                <w:sz w:val="20"/>
                <w:szCs w:val="20"/>
              </w:rPr>
              <w:t>You may pay your application fee via cheque</w:t>
            </w:r>
            <w:r w:rsidR="009C6510">
              <w:rPr>
                <w:rFonts w:cs="Arial"/>
                <w:sz w:val="20"/>
                <w:szCs w:val="20"/>
              </w:rPr>
              <w:t xml:space="preserve"> or</w:t>
            </w:r>
            <w:r w:rsidRPr="008252D2">
              <w:rPr>
                <w:rFonts w:cs="Arial"/>
                <w:sz w:val="20"/>
                <w:szCs w:val="20"/>
              </w:rPr>
              <w:t xml:space="preserve"> money order.</w:t>
            </w:r>
          </w:p>
          <w:p w14:paraId="4F65FD8F" w14:textId="77777777" w:rsidR="00EF774F" w:rsidRPr="00EE2A0D" w:rsidRDefault="00EF774F" w:rsidP="00E31CCE">
            <w:pPr>
              <w:pStyle w:val="eco-BodyText"/>
              <w:tabs>
                <w:tab w:val="left" w:pos="329"/>
                <w:tab w:val="left" w:pos="792"/>
              </w:tabs>
              <w:rPr>
                <w:rFonts w:cs="Arial"/>
                <w:sz w:val="20"/>
                <w:szCs w:val="20"/>
              </w:rPr>
            </w:pPr>
            <w:r w:rsidRPr="00EE2A0D">
              <w:rPr>
                <w:rFonts w:cs="Arial"/>
                <w:sz w:val="20"/>
                <w:szCs w:val="20"/>
              </w:rPr>
              <w:t>Select the payment method below:</w:t>
            </w:r>
          </w:p>
          <w:tbl>
            <w:tblPr>
              <w:tblW w:w="7306" w:type="dxa"/>
              <w:tblLayout w:type="fixed"/>
              <w:tblLook w:val="01E0" w:firstRow="1" w:lastRow="1" w:firstColumn="1" w:lastColumn="1" w:noHBand="0" w:noVBand="0"/>
            </w:tblPr>
            <w:tblGrid>
              <w:gridCol w:w="7306"/>
            </w:tblGrid>
            <w:tr w:rsidR="00EF774F" w:rsidRPr="00481BD7" w14:paraId="4F65FD91" w14:textId="77777777" w:rsidTr="009A0F14">
              <w:tc>
                <w:tcPr>
                  <w:tcW w:w="7306" w:type="dxa"/>
                  <w:tcBorders>
                    <w:top w:val="nil"/>
                    <w:left w:val="nil"/>
                    <w:bottom w:val="nil"/>
                    <w:right w:val="nil"/>
                  </w:tcBorders>
                  <w:vAlign w:val="center"/>
                </w:tcPr>
                <w:p w14:paraId="1D35C4D5" w14:textId="40C7CB2C" w:rsidR="00F32973" w:rsidRPr="00384E0F" w:rsidRDefault="00FF66BA" w:rsidP="00207C06">
                  <w:pPr>
                    <w:tabs>
                      <w:tab w:val="left" w:pos="1734"/>
                    </w:tabs>
                    <w:ind w:left="1167" w:hanging="708"/>
                    <w:rPr>
                      <w:rFonts w:cs="Arial"/>
                      <w:szCs w:val="20"/>
                    </w:rPr>
                  </w:pPr>
                  <w:r w:rsidRPr="00B17057">
                    <w:rPr>
                      <w:rFonts w:cs="Arial"/>
                      <w:szCs w:val="20"/>
                    </w:rPr>
                    <w:fldChar w:fldCharType="begin">
                      <w:ffData>
                        <w:name w:val=""/>
                        <w:enabled/>
                        <w:calcOnExit w:val="0"/>
                        <w:checkBox>
                          <w:size w:val="20"/>
                          <w:default w:val="0"/>
                        </w:checkBox>
                      </w:ffData>
                    </w:fldChar>
                  </w:r>
                  <w:r w:rsidR="00EF774F" w:rsidRPr="00B17057">
                    <w:rPr>
                      <w:rFonts w:cs="Arial"/>
                      <w:szCs w:val="20"/>
                    </w:rPr>
                    <w:instrText xml:space="preserve"> FORMCHECKBOX </w:instrText>
                  </w:r>
                  <w:r w:rsidR="00100CB3">
                    <w:rPr>
                      <w:rFonts w:cs="Arial"/>
                      <w:szCs w:val="20"/>
                    </w:rPr>
                  </w:r>
                  <w:r w:rsidR="00100CB3">
                    <w:rPr>
                      <w:rFonts w:cs="Arial"/>
                      <w:szCs w:val="20"/>
                    </w:rPr>
                    <w:fldChar w:fldCharType="separate"/>
                  </w:r>
                  <w:r w:rsidRPr="00B17057">
                    <w:rPr>
                      <w:rFonts w:cs="Arial"/>
                      <w:szCs w:val="20"/>
                    </w:rPr>
                    <w:fldChar w:fldCharType="end"/>
                  </w:r>
                  <w:r w:rsidR="00EF774F" w:rsidRPr="00B17057">
                    <w:rPr>
                      <w:rFonts w:cs="Arial"/>
                      <w:szCs w:val="20"/>
                    </w:rPr>
                    <w:t xml:space="preserve"> </w:t>
                  </w:r>
                  <w:r w:rsidR="00EF774F" w:rsidRPr="00B17057">
                    <w:rPr>
                      <w:rFonts w:cs="Arial"/>
                      <w:szCs w:val="20"/>
                    </w:rPr>
                    <w:tab/>
                  </w:r>
                  <w:r w:rsidR="006D36C6">
                    <w:rPr>
                      <w:rFonts w:cs="Arial"/>
                      <w:szCs w:val="20"/>
                    </w:rPr>
                    <w:t>For payment</w:t>
                  </w:r>
                  <w:r w:rsidR="00F32973" w:rsidRPr="00384E0F">
                    <w:rPr>
                      <w:rFonts w:cs="Arial"/>
                      <w:szCs w:val="20"/>
                    </w:rPr>
                    <w:t xml:space="preserve"> to the </w:t>
                  </w:r>
                  <w:r w:rsidR="000E04B6">
                    <w:rPr>
                      <w:rFonts w:cs="Arial"/>
                      <w:szCs w:val="20"/>
                    </w:rPr>
                    <w:t xml:space="preserve">Department of Environment, </w:t>
                  </w:r>
                  <w:proofErr w:type="gramStart"/>
                  <w:r w:rsidR="000E04B6">
                    <w:rPr>
                      <w:rFonts w:cs="Arial"/>
                      <w:szCs w:val="20"/>
                    </w:rPr>
                    <w:t>Science</w:t>
                  </w:r>
                  <w:proofErr w:type="gramEnd"/>
                  <w:r w:rsidR="000E04B6">
                    <w:rPr>
                      <w:rFonts w:cs="Arial"/>
                      <w:szCs w:val="20"/>
                    </w:rPr>
                    <w:t xml:space="preserve"> and Innovation</w:t>
                  </w:r>
                  <w:r w:rsidR="00F32973" w:rsidRPr="00384E0F">
                    <w:rPr>
                      <w:rFonts w:cs="Arial"/>
                      <w:szCs w:val="20"/>
                    </w:rPr>
                    <w:t>:</w:t>
                  </w:r>
                </w:p>
                <w:p w14:paraId="4810E5D1" w14:textId="5A3E0CEA" w:rsidR="00F32973" w:rsidRPr="00384E0F" w:rsidRDefault="00F32973" w:rsidP="00F32973">
                  <w:pPr>
                    <w:pStyle w:val="xmsonormal"/>
                    <w:ind w:left="1741"/>
                    <w:rPr>
                      <w:rFonts w:ascii="Arial" w:hAnsi="Arial" w:cs="Arial"/>
                      <w:sz w:val="20"/>
                      <w:szCs w:val="20"/>
                    </w:rPr>
                  </w:pPr>
                  <w:r w:rsidRPr="00384E0F">
                    <w:rPr>
                      <w:rFonts w:ascii="Arial" w:hAnsi="Arial" w:cs="Arial"/>
                      <w:sz w:val="20"/>
                      <w:szCs w:val="20"/>
                    </w:rPr>
                    <w:t> </w:t>
                  </w:r>
                </w:p>
                <w:p w14:paraId="4B4D6096" w14:textId="0432384B" w:rsidR="00F32973" w:rsidRPr="00384E0F" w:rsidRDefault="009F20E7" w:rsidP="009F20E7">
                  <w:pPr>
                    <w:pStyle w:val="xmsonormal"/>
                    <w:ind w:left="2010" w:hanging="567"/>
                    <w:rPr>
                      <w:rFonts w:ascii="Arial" w:hAnsi="Arial" w:cs="Arial"/>
                      <w:sz w:val="20"/>
                      <w:szCs w:val="20"/>
                    </w:rPr>
                  </w:pPr>
                  <w:r w:rsidRPr="00A14CC5">
                    <w:rPr>
                      <w:rFonts w:cs="Arial"/>
                      <w:sz w:val="18"/>
                      <w:szCs w:val="18"/>
                    </w:rPr>
                    <w:fldChar w:fldCharType="begin">
                      <w:ffData>
                        <w:name w:val=""/>
                        <w:enabled/>
                        <w:calcOnExit w:val="0"/>
                        <w:checkBox>
                          <w:size w:val="20"/>
                          <w:default w:val="0"/>
                        </w:checkBox>
                      </w:ffData>
                    </w:fldChar>
                  </w:r>
                  <w:r w:rsidRPr="00A14CC5">
                    <w:rPr>
                      <w:rFonts w:cs="Arial"/>
                      <w:sz w:val="18"/>
                      <w:szCs w:val="18"/>
                    </w:rPr>
                    <w:instrText xml:space="preserve"> FORMCHECKBOX </w:instrText>
                  </w:r>
                  <w:r w:rsidR="00100CB3">
                    <w:rPr>
                      <w:rFonts w:cs="Arial"/>
                      <w:sz w:val="18"/>
                      <w:szCs w:val="18"/>
                    </w:rPr>
                  </w:r>
                  <w:r w:rsidR="00100CB3">
                    <w:rPr>
                      <w:rFonts w:cs="Arial"/>
                      <w:sz w:val="18"/>
                      <w:szCs w:val="18"/>
                    </w:rPr>
                    <w:fldChar w:fldCharType="separate"/>
                  </w:r>
                  <w:r w:rsidRPr="00A14CC5">
                    <w:rPr>
                      <w:rFonts w:cs="Arial"/>
                      <w:sz w:val="18"/>
                      <w:szCs w:val="18"/>
                    </w:rPr>
                    <w:fldChar w:fldCharType="end"/>
                  </w:r>
                  <w:r w:rsidRPr="00A14CC5">
                    <w:rPr>
                      <w:rFonts w:cs="Arial"/>
                      <w:sz w:val="18"/>
                      <w:szCs w:val="18"/>
                    </w:rPr>
                    <w:t xml:space="preserve"> </w:t>
                  </w:r>
                  <w:r w:rsidR="00F32973" w:rsidRPr="00384E0F">
                    <w:rPr>
                      <w:rFonts w:ascii="Arial" w:hAnsi="Arial" w:cs="Arial"/>
                      <w:sz w:val="20"/>
                      <w:szCs w:val="20"/>
                    </w:rPr>
                    <w:t xml:space="preserve"> </w:t>
                  </w:r>
                  <w:r w:rsidR="00207C06">
                    <w:rPr>
                      <w:rFonts w:ascii="Arial" w:hAnsi="Arial" w:cs="Arial"/>
                      <w:sz w:val="20"/>
                      <w:szCs w:val="20"/>
                    </w:rPr>
                    <w:t xml:space="preserve"> </w:t>
                  </w:r>
                  <w:r>
                    <w:rPr>
                      <w:rFonts w:ascii="Arial" w:hAnsi="Arial" w:cs="Arial"/>
                      <w:sz w:val="20"/>
                      <w:szCs w:val="20"/>
                    </w:rPr>
                    <w:t xml:space="preserve">   </w:t>
                  </w:r>
                  <w:r w:rsidR="00F32973" w:rsidRPr="00384E0F">
                    <w:rPr>
                      <w:rFonts w:ascii="Arial" w:hAnsi="Arial" w:cs="Arial"/>
                      <w:sz w:val="20"/>
                      <w:szCs w:val="20"/>
                    </w:rPr>
                    <w:t>Email the completed application with a request to pay the application fee b</w:t>
                  </w:r>
                  <w:r w:rsidR="00F32973" w:rsidRPr="00384E0F">
                    <w:rPr>
                      <w:rFonts w:ascii="Arial" w:hAnsi="Arial" w:cs="Arial"/>
                      <w:color w:val="000000" w:themeColor="text1"/>
                      <w:sz w:val="20"/>
                      <w:szCs w:val="20"/>
                    </w:rPr>
                    <w:t>y Bpoint.  Please do not email your credit card details – we will send you a link to pay securely by credit card via BPoint.</w:t>
                  </w:r>
                </w:p>
                <w:p w14:paraId="4F65FD90" w14:textId="74FF8D15" w:rsidR="00F32973" w:rsidRPr="00B17057" w:rsidRDefault="00F32973" w:rsidP="00E31CCE">
                  <w:pPr>
                    <w:tabs>
                      <w:tab w:val="left" w:pos="1734"/>
                    </w:tabs>
                    <w:ind w:left="1167" w:hanging="708"/>
                    <w:rPr>
                      <w:rFonts w:cs="Arial"/>
                      <w:szCs w:val="20"/>
                    </w:rPr>
                  </w:pPr>
                </w:p>
              </w:tc>
            </w:tr>
            <w:tr w:rsidR="00EF774F" w:rsidRPr="00481BD7" w14:paraId="4F65FD93" w14:textId="77777777" w:rsidTr="009A0F14">
              <w:tc>
                <w:tcPr>
                  <w:tcW w:w="7306" w:type="dxa"/>
                  <w:tcBorders>
                    <w:top w:val="nil"/>
                    <w:left w:val="nil"/>
                    <w:bottom w:val="nil"/>
                    <w:right w:val="nil"/>
                  </w:tcBorders>
                  <w:vAlign w:val="center"/>
                </w:tcPr>
                <w:p w14:paraId="290ABF5A" w14:textId="77777777" w:rsidR="00EF774F" w:rsidRDefault="00FF66BA" w:rsidP="003235FE">
                  <w:pPr>
                    <w:tabs>
                      <w:tab w:val="left" w:pos="1734"/>
                    </w:tabs>
                    <w:ind w:left="1167" w:hanging="708"/>
                    <w:rPr>
                      <w:rFonts w:cs="Arial"/>
                      <w:szCs w:val="20"/>
                    </w:rPr>
                  </w:pPr>
                  <w:r w:rsidRPr="00B17057">
                    <w:rPr>
                      <w:rFonts w:cs="Arial"/>
                      <w:szCs w:val="20"/>
                    </w:rPr>
                    <w:fldChar w:fldCharType="begin">
                      <w:ffData>
                        <w:name w:val=""/>
                        <w:enabled/>
                        <w:calcOnExit w:val="0"/>
                        <w:checkBox>
                          <w:size w:val="20"/>
                          <w:default w:val="0"/>
                        </w:checkBox>
                      </w:ffData>
                    </w:fldChar>
                  </w:r>
                  <w:r w:rsidR="00EF774F" w:rsidRPr="00B17057">
                    <w:rPr>
                      <w:rFonts w:cs="Arial"/>
                      <w:szCs w:val="20"/>
                    </w:rPr>
                    <w:instrText xml:space="preserve"> FORMCHECKBOX </w:instrText>
                  </w:r>
                  <w:r w:rsidR="00100CB3">
                    <w:rPr>
                      <w:rFonts w:cs="Arial"/>
                      <w:szCs w:val="20"/>
                    </w:rPr>
                  </w:r>
                  <w:r w:rsidR="00100CB3">
                    <w:rPr>
                      <w:rFonts w:cs="Arial"/>
                      <w:szCs w:val="20"/>
                    </w:rPr>
                    <w:fldChar w:fldCharType="separate"/>
                  </w:r>
                  <w:r w:rsidRPr="00B17057">
                    <w:rPr>
                      <w:rFonts w:cs="Arial"/>
                      <w:szCs w:val="20"/>
                    </w:rPr>
                    <w:fldChar w:fldCharType="end"/>
                  </w:r>
                  <w:r w:rsidR="00EF774F" w:rsidRPr="00B17057">
                    <w:rPr>
                      <w:rFonts w:cs="Arial"/>
                      <w:szCs w:val="20"/>
                    </w:rPr>
                    <w:t xml:space="preserve"> </w:t>
                  </w:r>
                  <w:r w:rsidR="00EF774F" w:rsidRPr="00B17057">
                    <w:rPr>
                      <w:rFonts w:cs="Arial"/>
                      <w:szCs w:val="20"/>
                    </w:rPr>
                    <w:tab/>
                    <w:t xml:space="preserve">Payment by cheque or money order made payable to the Department of </w:t>
                  </w:r>
                  <w:r w:rsidR="00EF774F">
                    <w:rPr>
                      <w:rFonts w:cs="Arial"/>
                      <w:szCs w:val="20"/>
                    </w:rPr>
                    <w:t>Agriculture</w:t>
                  </w:r>
                  <w:r w:rsidR="003235FE">
                    <w:rPr>
                      <w:rFonts w:cs="Arial"/>
                      <w:szCs w:val="20"/>
                    </w:rPr>
                    <w:t xml:space="preserve"> and </w:t>
                  </w:r>
                  <w:r w:rsidR="00EF774F">
                    <w:rPr>
                      <w:rFonts w:cs="Arial"/>
                      <w:szCs w:val="20"/>
                    </w:rPr>
                    <w:t xml:space="preserve">Fisheries </w:t>
                  </w:r>
                  <w:r w:rsidR="00EF774F" w:rsidRPr="00B17057">
                    <w:rPr>
                      <w:rFonts w:cs="Arial"/>
                      <w:szCs w:val="20"/>
                    </w:rPr>
                    <w:t>(attached).</w:t>
                  </w:r>
                </w:p>
                <w:p w14:paraId="4F65FD92" w14:textId="2B55CFF4" w:rsidR="00374609" w:rsidRPr="00B17057" w:rsidRDefault="00374609" w:rsidP="00374609">
                  <w:pPr>
                    <w:tabs>
                      <w:tab w:val="left" w:pos="1734"/>
                    </w:tabs>
                    <w:ind w:left="1167" w:hanging="708"/>
                    <w:rPr>
                      <w:rFonts w:cs="Arial"/>
                      <w:szCs w:val="20"/>
                    </w:rPr>
                  </w:pPr>
                  <w:r w:rsidRPr="00B17057">
                    <w:rPr>
                      <w:rFonts w:cs="Arial"/>
                      <w:szCs w:val="20"/>
                    </w:rPr>
                    <w:fldChar w:fldCharType="begin">
                      <w:ffData>
                        <w:name w:val=""/>
                        <w:enabled/>
                        <w:calcOnExit w:val="0"/>
                        <w:checkBox>
                          <w:size w:val="20"/>
                          <w:default w:val="0"/>
                        </w:checkBox>
                      </w:ffData>
                    </w:fldChar>
                  </w:r>
                  <w:r w:rsidRPr="00B17057">
                    <w:rPr>
                      <w:rFonts w:cs="Arial"/>
                      <w:szCs w:val="20"/>
                    </w:rPr>
                    <w:instrText xml:space="preserve"> FORMCHECKBOX </w:instrText>
                  </w:r>
                  <w:r w:rsidR="00100CB3">
                    <w:rPr>
                      <w:rFonts w:cs="Arial"/>
                      <w:szCs w:val="20"/>
                    </w:rPr>
                  </w:r>
                  <w:r w:rsidR="00100CB3">
                    <w:rPr>
                      <w:rFonts w:cs="Arial"/>
                      <w:szCs w:val="20"/>
                    </w:rPr>
                    <w:fldChar w:fldCharType="separate"/>
                  </w:r>
                  <w:r w:rsidRPr="00B17057">
                    <w:rPr>
                      <w:rFonts w:cs="Arial"/>
                      <w:szCs w:val="20"/>
                    </w:rPr>
                    <w:fldChar w:fldCharType="end"/>
                  </w:r>
                  <w:r w:rsidRPr="00B17057">
                    <w:rPr>
                      <w:rFonts w:cs="Arial"/>
                      <w:szCs w:val="20"/>
                    </w:rPr>
                    <w:t xml:space="preserve"> </w:t>
                  </w:r>
                  <w:r w:rsidRPr="00B17057">
                    <w:rPr>
                      <w:rFonts w:cs="Arial"/>
                      <w:szCs w:val="20"/>
                    </w:rPr>
                    <w:tab/>
                  </w:r>
                  <w:r>
                    <w:rPr>
                      <w:rFonts w:cs="Arial"/>
                      <w:szCs w:val="20"/>
                    </w:rPr>
                    <w:t>Please contact me (the applicant) for credit card payment (Department of Agriculture and Fisheries only).</w:t>
                  </w:r>
                </w:p>
              </w:tc>
            </w:tr>
            <w:tr w:rsidR="00EF774F" w:rsidRPr="00481BD7" w14:paraId="4F65FD95" w14:textId="77777777" w:rsidTr="009A0F14">
              <w:tc>
                <w:tcPr>
                  <w:tcW w:w="7306" w:type="dxa"/>
                  <w:tcBorders>
                    <w:top w:val="nil"/>
                    <w:left w:val="nil"/>
                    <w:bottom w:val="nil"/>
                    <w:right w:val="nil"/>
                  </w:tcBorders>
                  <w:vAlign w:val="center"/>
                </w:tcPr>
                <w:p w14:paraId="4F65FD94" w14:textId="77777777" w:rsidR="00EF774F" w:rsidRPr="00B17057" w:rsidRDefault="00EF774F" w:rsidP="00E31CCE">
                  <w:pPr>
                    <w:tabs>
                      <w:tab w:val="left" w:pos="1734"/>
                    </w:tabs>
                    <w:ind w:left="1167" w:hanging="708"/>
                    <w:rPr>
                      <w:rFonts w:cs="Arial"/>
                      <w:szCs w:val="20"/>
                    </w:rPr>
                  </w:pPr>
                </w:p>
              </w:tc>
            </w:tr>
          </w:tbl>
          <w:p w14:paraId="4F65FD96" w14:textId="77777777" w:rsidR="00EF774F" w:rsidRPr="0058373E" w:rsidRDefault="00EF774F" w:rsidP="00E31CCE">
            <w:pPr>
              <w:pStyle w:val="EPABodyText"/>
              <w:spacing w:after="120" w:line="280" w:lineRule="exact"/>
              <w:ind w:right="2690"/>
              <w:rPr>
                <w:sz w:val="16"/>
                <w:szCs w:val="16"/>
              </w:rPr>
            </w:pPr>
          </w:p>
        </w:tc>
      </w:tr>
      <w:tr w:rsidR="00EF774F" w14:paraId="4F65FD9F" w14:textId="77777777" w:rsidTr="38F3FA71">
        <w:trPr>
          <w:hidden/>
        </w:trPr>
        <w:tc>
          <w:tcPr>
            <w:tcW w:w="1042" w:type="pct"/>
            <w:tcBorders>
              <w:top w:val="nil"/>
              <w:left w:val="nil"/>
              <w:bottom w:val="nil"/>
              <w:right w:val="nil"/>
            </w:tcBorders>
            <w:shd w:val="clear" w:color="auto" w:fill="F3F3F3"/>
          </w:tcPr>
          <w:p w14:paraId="4F65FD98" w14:textId="77777777" w:rsidR="00EF774F" w:rsidRDefault="00EF774F" w:rsidP="008C0380">
            <w:pPr>
              <w:spacing w:after="60" w:line="240" w:lineRule="auto"/>
              <w:rPr>
                <w:b/>
                <w:vanish/>
                <w:sz w:val="16"/>
              </w:rPr>
            </w:pPr>
          </w:p>
        </w:tc>
        <w:tc>
          <w:tcPr>
            <w:tcW w:w="3958" w:type="pct"/>
            <w:tcBorders>
              <w:top w:val="nil"/>
              <w:left w:val="nil"/>
              <w:bottom w:val="nil"/>
              <w:right w:val="nil"/>
            </w:tcBorders>
          </w:tcPr>
          <w:p w14:paraId="4F65FD99" w14:textId="77777777" w:rsidR="00EF774F" w:rsidRPr="008252D2" w:rsidRDefault="00EF774F" w:rsidP="008E5798">
            <w:pPr>
              <w:pStyle w:val="textnormal"/>
              <w:ind w:right="177"/>
              <w:rPr>
                <w:b/>
                <w:bCs/>
                <w:sz w:val="20"/>
                <w:szCs w:val="24"/>
              </w:rPr>
            </w:pPr>
            <w:r w:rsidRPr="008252D2">
              <w:rPr>
                <w:b/>
                <w:bCs/>
                <w:sz w:val="20"/>
                <w:szCs w:val="24"/>
              </w:rPr>
              <w:t>Applicant checklist</w:t>
            </w:r>
          </w:p>
          <w:p w14:paraId="4F65FD9B" w14:textId="64DE9343" w:rsidR="00EF774F" w:rsidRDefault="00FF66BA" w:rsidP="000C12BF">
            <w:pPr>
              <w:tabs>
                <w:tab w:val="left" w:pos="600"/>
              </w:tabs>
              <w:ind w:left="600" w:right="177" w:hanging="600"/>
            </w:pPr>
            <w:r>
              <w:fldChar w:fldCharType="begin">
                <w:ffData>
                  <w:name w:val="Check2"/>
                  <w:enabled/>
                  <w:calcOnExit w:val="0"/>
                  <w:checkBox>
                    <w:sizeAuto/>
                    <w:default w:val="0"/>
                  </w:checkBox>
                </w:ffData>
              </w:fldChar>
            </w:r>
            <w:r w:rsidR="00EF774F">
              <w:instrText xml:space="preserve"> FORMCHECKBOX </w:instrText>
            </w:r>
            <w:r w:rsidR="00100CB3">
              <w:fldChar w:fldCharType="separate"/>
            </w:r>
            <w:r>
              <w:fldChar w:fldCharType="end"/>
            </w:r>
            <w:r w:rsidR="00EF774F">
              <w:t xml:space="preserve"> </w:t>
            </w:r>
            <w:r w:rsidR="00EF774F">
              <w:tab/>
              <w:t>Application form to request transfer of all or part of the environmental authority is signed and completed</w:t>
            </w:r>
            <w:r w:rsidR="00FB287B">
              <w:t>.</w:t>
            </w:r>
          </w:p>
          <w:p w14:paraId="4F65FD9C" w14:textId="77777777" w:rsidR="00EF774F" w:rsidRDefault="00FF66BA" w:rsidP="008E5798">
            <w:pPr>
              <w:tabs>
                <w:tab w:val="left" w:pos="600"/>
              </w:tabs>
              <w:ind w:left="600" w:right="177" w:hanging="600"/>
            </w:pPr>
            <w:r>
              <w:fldChar w:fldCharType="begin">
                <w:ffData>
                  <w:name w:val="Check2"/>
                  <w:enabled/>
                  <w:calcOnExit w:val="0"/>
                  <w:checkBox>
                    <w:sizeAuto/>
                    <w:default w:val="0"/>
                  </w:checkBox>
                </w:ffData>
              </w:fldChar>
            </w:r>
            <w:r w:rsidR="00EF774F">
              <w:instrText xml:space="preserve"> FORMCHECKBOX </w:instrText>
            </w:r>
            <w:r w:rsidR="00100CB3">
              <w:fldChar w:fldCharType="separate"/>
            </w:r>
            <w:r>
              <w:fldChar w:fldCharType="end"/>
            </w:r>
            <w:r w:rsidR="00EF774F">
              <w:t xml:space="preserve"> </w:t>
            </w:r>
            <w:r w:rsidR="00EF774F">
              <w:tab/>
              <w:t>Attachment 1 (Part A): Transferee details are completed and signed for each second and subsequent transferee (if applicable)</w:t>
            </w:r>
            <w:r w:rsidR="00FB287B">
              <w:t>.</w:t>
            </w:r>
          </w:p>
          <w:p w14:paraId="4F65FD9D" w14:textId="77777777" w:rsidR="00EF774F" w:rsidRDefault="00FF66BA" w:rsidP="008E5798">
            <w:pPr>
              <w:tabs>
                <w:tab w:val="left" w:pos="600"/>
              </w:tabs>
              <w:ind w:left="600" w:right="177" w:hanging="600"/>
            </w:pPr>
            <w:r>
              <w:fldChar w:fldCharType="begin">
                <w:ffData>
                  <w:name w:val="Check2"/>
                  <w:enabled/>
                  <w:calcOnExit w:val="0"/>
                  <w:checkBox>
                    <w:sizeAuto/>
                    <w:default w:val="0"/>
                  </w:checkBox>
                </w:ffData>
              </w:fldChar>
            </w:r>
            <w:r w:rsidR="00EF774F">
              <w:instrText xml:space="preserve"> FORMCHECKBOX </w:instrText>
            </w:r>
            <w:r w:rsidR="00100CB3">
              <w:fldChar w:fldCharType="separate"/>
            </w:r>
            <w:r>
              <w:fldChar w:fldCharType="end"/>
            </w:r>
            <w:r w:rsidR="00EF774F">
              <w:t xml:space="preserve"> </w:t>
            </w:r>
            <w:r w:rsidR="00EF774F">
              <w:tab/>
              <w:t>Attachment 1 (Part B): Transferee declaration is signed for each second and subsequent transferee (if applicable)</w:t>
            </w:r>
            <w:r w:rsidR="00FB287B">
              <w:t>.</w:t>
            </w:r>
          </w:p>
          <w:p w14:paraId="4F65FD9E" w14:textId="77777777" w:rsidR="00EF774F" w:rsidRPr="00EC52BA" w:rsidRDefault="00FF66BA" w:rsidP="005B294B">
            <w:pPr>
              <w:tabs>
                <w:tab w:val="left" w:pos="600"/>
              </w:tabs>
              <w:ind w:left="600" w:right="177" w:hanging="600"/>
            </w:pPr>
            <w:r>
              <w:fldChar w:fldCharType="begin">
                <w:ffData>
                  <w:name w:val="Check2"/>
                  <w:enabled/>
                  <w:calcOnExit w:val="0"/>
                  <w:checkBox>
                    <w:sizeAuto/>
                    <w:default w:val="0"/>
                  </w:checkBox>
                </w:ffData>
              </w:fldChar>
            </w:r>
            <w:r w:rsidR="00EF774F">
              <w:instrText xml:space="preserve"> FORMCHECKBOX </w:instrText>
            </w:r>
            <w:r w:rsidR="00100CB3">
              <w:fldChar w:fldCharType="separate"/>
            </w:r>
            <w:r>
              <w:fldChar w:fldCharType="end"/>
            </w:r>
            <w:r w:rsidR="00EF774F">
              <w:t xml:space="preserve"> </w:t>
            </w:r>
            <w:r w:rsidR="00EF774F">
              <w:tab/>
            </w:r>
            <w:r w:rsidR="005B294B" w:rsidRPr="005C3403">
              <w:rPr>
                <w:i/>
              </w:rPr>
              <w:t>“Application to be a registered suitable operator”</w:t>
            </w:r>
            <w:r w:rsidR="005B294B">
              <w:t xml:space="preserve"> (ESR/2015/1771</w:t>
            </w:r>
            <w:r w:rsidR="005B294B" w:rsidRPr="00AB4C92">
              <w:rPr>
                <w:rStyle w:val="FootnoteReference"/>
              </w:rPr>
              <w:footnoteReference w:id="5"/>
            </w:r>
            <w:r w:rsidR="005B294B">
              <w:t xml:space="preserve">) </w:t>
            </w:r>
            <w:r w:rsidR="00EF774F">
              <w:t>has been signed and completed by each transferee (if applicable)</w:t>
            </w:r>
            <w:r w:rsidR="00FB287B">
              <w:t>.</w:t>
            </w:r>
          </w:p>
        </w:tc>
      </w:tr>
    </w:tbl>
    <w:p w14:paraId="4F65FDA0" w14:textId="77777777" w:rsidR="00317721" w:rsidRDefault="00317721">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68"/>
        <w:gridCol w:w="7853"/>
      </w:tblGrid>
      <w:tr w:rsidR="00EF774F" w14:paraId="4F65FDA4" w14:textId="77777777" w:rsidTr="00852C62">
        <w:trPr>
          <w:hidden/>
        </w:trPr>
        <w:tc>
          <w:tcPr>
            <w:tcW w:w="1042" w:type="pct"/>
            <w:tcBorders>
              <w:top w:val="nil"/>
              <w:left w:val="nil"/>
              <w:bottom w:val="nil"/>
              <w:right w:val="nil"/>
            </w:tcBorders>
            <w:shd w:val="clear" w:color="auto" w:fill="F3F3F3"/>
          </w:tcPr>
          <w:p w14:paraId="4F65FDA1" w14:textId="77777777" w:rsidR="00EF774F" w:rsidRDefault="00EF774F" w:rsidP="008C0380">
            <w:pPr>
              <w:spacing w:after="60" w:line="240" w:lineRule="auto"/>
              <w:rPr>
                <w:b/>
                <w:vanish/>
                <w:sz w:val="16"/>
              </w:rPr>
            </w:pPr>
          </w:p>
        </w:tc>
        <w:tc>
          <w:tcPr>
            <w:tcW w:w="3958" w:type="pct"/>
            <w:tcBorders>
              <w:top w:val="nil"/>
              <w:left w:val="nil"/>
              <w:bottom w:val="nil"/>
              <w:right w:val="nil"/>
            </w:tcBorders>
          </w:tcPr>
          <w:p w14:paraId="4F65FDA2" w14:textId="77777777" w:rsidR="00EF774F" w:rsidRPr="00E228BB" w:rsidRDefault="00EF774F" w:rsidP="008E5798">
            <w:pPr>
              <w:pStyle w:val="textnormal"/>
              <w:ind w:right="177"/>
              <w:rPr>
                <w:b/>
                <w:bCs/>
                <w:sz w:val="20"/>
                <w:szCs w:val="24"/>
              </w:rPr>
            </w:pPr>
            <w:r w:rsidRPr="00E228BB">
              <w:rPr>
                <w:b/>
                <w:bCs/>
                <w:sz w:val="20"/>
                <w:szCs w:val="24"/>
              </w:rPr>
              <w:t>Privacy statement</w:t>
            </w:r>
          </w:p>
          <w:p w14:paraId="4F65FDA3" w14:textId="2C3CA340" w:rsidR="00EF774F" w:rsidRPr="008252D2" w:rsidRDefault="00EF774F" w:rsidP="00091588">
            <w:pPr>
              <w:pStyle w:val="textnormal"/>
              <w:ind w:right="176"/>
              <w:rPr>
                <w:b/>
                <w:bCs/>
                <w:sz w:val="20"/>
              </w:rPr>
            </w:pPr>
            <w:r w:rsidRPr="00E228BB">
              <w:rPr>
                <w:rFonts w:cs="Arial"/>
                <w:sz w:val="20"/>
                <w:lang w:eastAsia="en-AU"/>
              </w:rPr>
              <w:t>The Departments of Environment</w:t>
            </w:r>
            <w:r w:rsidR="00100CB3">
              <w:rPr>
                <w:rFonts w:cs="Arial"/>
                <w:sz w:val="20"/>
                <w:lang w:eastAsia="en-AU"/>
              </w:rPr>
              <w:t xml:space="preserve">, </w:t>
            </w:r>
            <w:proofErr w:type="gramStart"/>
            <w:r w:rsidR="00100CB3">
              <w:rPr>
                <w:rFonts w:cs="Arial"/>
                <w:sz w:val="20"/>
                <w:lang w:eastAsia="en-AU"/>
              </w:rPr>
              <w:t>Science</w:t>
            </w:r>
            <w:proofErr w:type="gramEnd"/>
            <w:r w:rsidR="00100CB3">
              <w:rPr>
                <w:rFonts w:cs="Arial"/>
                <w:sz w:val="20"/>
                <w:lang w:eastAsia="en-AU"/>
              </w:rPr>
              <w:t xml:space="preserve"> and Innovation</w:t>
            </w:r>
            <w:r w:rsidRPr="00E228BB">
              <w:rPr>
                <w:rFonts w:cs="Arial"/>
                <w:sz w:val="20"/>
                <w:lang w:eastAsia="en-AU"/>
              </w:rPr>
              <w:t xml:space="preserve"> (</w:t>
            </w:r>
            <w:r w:rsidR="000E04B6">
              <w:rPr>
                <w:rFonts w:cs="Arial"/>
                <w:sz w:val="20"/>
                <w:lang w:eastAsia="en-AU"/>
              </w:rPr>
              <w:t>DESI</w:t>
            </w:r>
            <w:r w:rsidRPr="00E228BB">
              <w:rPr>
                <w:rFonts w:cs="Arial"/>
                <w:sz w:val="20"/>
                <w:lang w:eastAsia="en-AU"/>
              </w:rPr>
              <w:t>) and Agriculture</w:t>
            </w:r>
            <w:r w:rsidR="003235FE">
              <w:rPr>
                <w:rFonts w:cs="Arial"/>
                <w:sz w:val="20"/>
                <w:lang w:eastAsia="en-AU"/>
              </w:rPr>
              <w:t xml:space="preserve"> and </w:t>
            </w:r>
            <w:r w:rsidRPr="00E228BB">
              <w:rPr>
                <w:rFonts w:cs="Arial"/>
                <w:sz w:val="20"/>
                <w:lang w:eastAsia="en-AU"/>
              </w:rPr>
              <w:t>Fisheries (DAF) are collecting the information on this form to process your application for</w:t>
            </w:r>
            <w:r>
              <w:rPr>
                <w:rFonts w:cs="Arial"/>
                <w:sz w:val="20"/>
                <w:lang w:eastAsia="en-AU"/>
              </w:rPr>
              <w:t xml:space="preserve"> the transfer of</w:t>
            </w:r>
            <w:r w:rsidRPr="00E228BB">
              <w:rPr>
                <w:rFonts w:cs="Arial"/>
                <w:sz w:val="20"/>
                <w:lang w:eastAsia="en-AU"/>
              </w:rPr>
              <w:t xml:space="preserve"> an environmental authority. This collection is authorised under sections 251 to 253 of the </w:t>
            </w:r>
            <w:r w:rsidRPr="00E228BB">
              <w:rPr>
                <w:rFonts w:cs="Arial"/>
                <w:i/>
                <w:iCs/>
                <w:sz w:val="20"/>
                <w:lang w:eastAsia="en-AU"/>
              </w:rPr>
              <w:t>Environmental Protection Act 1994</w:t>
            </w:r>
            <w:r w:rsidRPr="00E228BB">
              <w:rPr>
                <w:rFonts w:cs="Arial"/>
                <w:sz w:val="20"/>
                <w:lang w:eastAsia="en-AU"/>
              </w:rPr>
              <w:t xml:space="preserve">. Some information may be given to the Department of Resources for the purposes of processing this application and/or the administration of the </w:t>
            </w:r>
            <w:r w:rsidRPr="00E228BB">
              <w:rPr>
                <w:rFonts w:cs="Arial"/>
                <w:i/>
                <w:iCs/>
                <w:sz w:val="20"/>
                <w:lang w:eastAsia="en-AU"/>
              </w:rPr>
              <w:t>Strategic Cropping Land Act 2011</w:t>
            </w:r>
            <w:r w:rsidRPr="00E228BB">
              <w:rPr>
                <w:rFonts w:cs="Arial"/>
                <w:sz w:val="20"/>
                <w:lang w:eastAsia="en-AU"/>
              </w:rPr>
              <w:t xml:space="preserve">.  Your personal information will only be accessed by authorised employees within these departments and will not be disclosed to any other parties unless authorised or required by law.  For queries about privacy matters please email </w:t>
            </w:r>
            <w:hyperlink r:id="rId17" w:tooltip="mailto:privacy@ehp.qld.gov.au" w:history="1">
              <w:r w:rsidRPr="00E228BB">
                <w:rPr>
                  <w:rFonts w:cs="Arial"/>
                  <w:b/>
                  <w:sz w:val="20"/>
                  <w:lang w:eastAsia="en-AU"/>
                </w:rPr>
                <w:t>privacy</w:t>
              </w:r>
              <w:r w:rsidR="00661EB9">
                <w:rPr>
                  <w:rFonts w:cs="Arial"/>
                  <w:b/>
                  <w:sz w:val="20"/>
                  <w:lang w:eastAsia="en-AU"/>
                </w:rPr>
                <w:t>@des</w:t>
              </w:r>
              <w:r w:rsidRPr="00E228BB">
                <w:rPr>
                  <w:rFonts w:cs="Arial"/>
                  <w:b/>
                  <w:sz w:val="20"/>
                  <w:lang w:eastAsia="en-AU"/>
                </w:rPr>
                <w:t>.qld.gov.au</w:t>
              </w:r>
            </w:hyperlink>
            <w:r w:rsidRPr="00E228BB">
              <w:rPr>
                <w:rFonts w:cs="Arial"/>
                <w:b/>
                <w:sz w:val="20"/>
                <w:lang w:eastAsia="en-AU"/>
              </w:rPr>
              <w:t xml:space="preserve"> </w:t>
            </w:r>
            <w:r w:rsidRPr="00E228BB">
              <w:rPr>
                <w:rFonts w:cs="Arial"/>
                <w:sz w:val="20"/>
                <w:lang w:eastAsia="en-AU"/>
              </w:rPr>
              <w:t>or</w:t>
            </w:r>
            <w:r w:rsidRPr="00E228BB">
              <w:rPr>
                <w:sz w:val="20"/>
              </w:rPr>
              <w:t xml:space="preserve"> telephone: </w:t>
            </w:r>
            <w:r w:rsidR="00567AE6">
              <w:rPr>
                <w:sz w:val="20"/>
              </w:rPr>
              <w:t>13 74 68</w:t>
            </w:r>
            <w:r w:rsidRPr="00E228BB">
              <w:rPr>
                <w:sz w:val="20"/>
              </w:rPr>
              <w:t>.</w:t>
            </w:r>
          </w:p>
        </w:tc>
      </w:tr>
    </w:tbl>
    <w:p w14:paraId="4F65FDA5" w14:textId="77777777" w:rsidR="00852C62" w:rsidRDefault="00852C62"/>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68"/>
        <w:gridCol w:w="7853"/>
      </w:tblGrid>
      <w:tr w:rsidR="00EF774F" w14:paraId="4F65FDCA" w14:textId="77777777" w:rsidTr="00852C62">
        <w:tc>
          <w:tcPr>
            <w:tcW w:w="1042" w:type="pct"/>
            <w:tcBorders>
              <w:top w:val="nil"/>
              <w:left w:val="nil"/>
              <w:bottom w:val="nil"/>
              <w:right w:val="nil"/>
            </w:tcBorders>
            <w:shd w:val="clear" w:color="auto" w:fill="F3F3F3"/>
          </w:tcPr>
          <w:p w14:paraId="4F65FDA6" w14:textId="77777777" w:rsidR="00EF774F" w:rsidRPr="00D27ACF" w:rsidRDefault="00EF774F" w:rsidP="008C0380">
            <w:pPr>
              <w:pStyle w:val="eco-SmallText"/>
              <w:tabs>
                <w:tab w:val="left" w:pos="2869"/>
              </w:tabs>
              <w:spacing w:after="60" w:line="240" w:lineRule="auto"/>
              <w:ind w:left="34"/>
              <w:rPr>
                <w:b/>
                <w:bCs/>
                <w:lang w:val="en-US"/>
              </w:rPr>
            </w:pPr>
            <w:r w:rsidRPr="00D27ACF">
              <w:rPr>
                <w:b/>
                <w:bCs/>
                <w:lang w:val="en-US"/>
              </w:rPr>
              <w:t>Further information</w:t>
            </w:r>
          </w:p>
          <w:p w14:paraId="4F65FDA7" w14:textId="77777777" w:rsidR="00EF774F" w:rsidRDefault="00EF774F" w:rsidP="008C0380">
            <w:pPr>
              <w:spacing w:after="60" w:line="240" w:lineRule="auto"/>
              <w:rPr>
                <w:sz w:val="16"/>
              </w:rPr>
            </w:pPr>
            <w:r w:rsidRPr="00D77B1E">
              <w:rPr>
                <w:rFonts w:cs="Arial"/>
                <w:sz w:val="16"/>
                <w:szCs w:val="16"/>
              </w:rPr>
              <w:t xml:space="preserve">The latest version of this publication can be found at </w:t>
            </w:r>
            <w:r w:rsidRPr="00E228BB">
              <w:rPr>
                <w:rFonts w:cs="Arial"/>
                <w:b/>
                <w:sz w:val="16"/>
                <w:szCs w:val="16"/>
              </w:rPr>
              <w:t>www.qld.gov.au</w:t>
            </w:r>
            <w:r>
              <w:rPr>
                <w:rFonts w:cs="Arial"/>
                <w:sz w:val="16"/>
                <w:szCs w:val="16"/>
              </w:rPr>
              <w:t>.</w:t>
            </w:r>
          </w:p>
        </w:tc>
        <w:tc>
          <w:tcPr>
            <w:tcW w:w="3958" w:type="pct"/>
            <w:tcBorders>
              <w:top w:val="nil"/>
              <w:left w:val="nil"/>
              <w:bottom w:val="nil"/>
              <w:right w:val="nil"/>
            </w:tcBorders>
          </w:tcPr>
          <w:p w14:paraId="4F65FDA8" w14:textId="77777777" w:rsidR="00EF774F" w:rsidRDefault="00EF774F" w:rsidP="008E5798">
            <w:pPr>
              <w:pStyle w:val="Heading2"/>
              <w:keepNext w:val="0"/>
              <w:ind w:right="177"/>
            </w:pPr>
            <w:r>
              <w:t>Please submit your completed application kit to:</w:t>
            </w:r>
          </w:p>
          <w:p w14:paraId="4F65FDA9" w14:textId="77777777" w:rsidR="00EF774F" w:rsidRPr="004425DB" w:rsidRDefault="00EF774F" w:rsidP="00F25255">
            <w:pPr>
              <w:spacing w:before="60" w:after="60"/>
              <w:rPr>
                <w:b/>
              </w:rPr>
            </w:pPr>
            <w:r w:rsidRPr="004425DB">
              <w:rPr>
                <w:b/>
              </w:rPr>
              <w:t xml:space="preserve">For </w:t>
            </w:r>
            <w:r>
              <w:rPr>
                <w:b/>
              </w:rPr>
              <w:t xml:space="preserve">ERA 2, ERA </w:t>
            </w:r>
            <w:proofErr w:type="gramStart"/>
            <w:r>
              <w:rPr>
                <w:b/>
              </w:rPr>
              <w:t>3</w:t>
            </w:r>
            <w:proofErr w:type="gramEnd"/>
            <w:r>
              <w:rPr>
                <w:b/>
              </w:rPr>
              <w:t xml:space="preserve"> or ERA 4</w:t>
            </w:r>
          </w:p>
          <w:tbl>
            <w:tblPr>
              <w:tblW w:w="0" w:type="auto"/>
              <w:tblLayout w:type="fixed"/>
              <w:tblLook w:val="01E0" w:firstRow="1" w:lastRow="1" w:firstColumn="1" w:lastColumn="1" w:noHBand="0" w:noVBand="0"/>
            </w:tblPr>
            <w:tblGrid>
              <w:gridCol w:w="3733"/>
              <w:gridCol w:w="3969"/>
            </w:tblGrid>
            <w:tr w:rsidR="00EF774F" w:rsidRPr="00B17057" w14:paraId="4F65FDB4" w14:textId="77777777" w:rsidTr="00852C62">
              <w:tc>
                <w:tcPr>
                  <w:tcW w:w="3733" w:type="dxa"/>
                </w:tcPr>
                <w:p w14:paraId="4F65FDAA" w14:textId="77777777" w:rsidR="00EF774F" w:rsidRPr="00E228BB" w:rsidRDefault="00EF774F" w:rsidP="00F25255">
                  <w:pPr>
                    <w:spacing w:after="0" w:line="240" w:lineRule="auto"/>
                    <w:rPr>
                      <w:b/>
                    </w:rPr>
                  </w:pPr>
                  <w:r w:rsidRPr="00E228BB">
                    <w:rPr>
                      <w:b/>
                    </w:rPr>
                    <w:t>Post:</w:t>
                  </w:r>
                </w:p>
                <w:p w14:paraId="4F65FDAB" w14:textId="77777777" w:rsidR="00EF774F" w:rsidRPr="00E228BB" w:rsidRDefault="00EF774F" w:rsidP="00F25255">
                  <w:pPr>
                    <w:spacing w:after="0" w:line="240" w:lineRule="auto"/>
                    <w:rPr>
                      <w:rFonts w:cs="Arial"/>
                      <w:bCs/>
                      <w:szCs w:val="20"/>
                      <w:lang w:eastAsia="en-AU"/>
                    </w:rPr>
                  </w:pPr>
                  <w:r w:rsidRPr="00E228BB">
                    <w:rPr>
                      <w:rFonts w:cs="Arial"/>
                      <w:bCs/>
                      <w:szCs w:val="20"/>
                      <w:lang w:eastAsia="en-AU"/>
                    </w:rPr>
                    <w:t>Senior Environmental Scientist</w:t>
                  </w:r>
                </w:p>
                <w:p w14:paraId="4F65FDAC" w14:textId="77777777" w:rsidR="00EF774F" w:rsidRPr="00E228BB" w:rsidRDefault="00EF774F" w:rsidP="00F25255">
                  <w:pPr>
                    <w:spacing w:after="0" w:line="240" w:lineRule="auto"/>
                    <w:rPr>
                      <w:rFonts w:ascii="Calibri" w:hAnsi="Calibri"/>
                      <w:sz w:val="22"/>
                      <w:lang w:eastAsia="en-AU"/>
                    </w:rPr>
                  </w:pPr>
                  <w:r w:rsidRPr="00E228BB">
                    <w:rPr>
                      <w:rFonts w:cs="Arial"/>
                      <w:bCs/>
                      <w:szCs w:val="20"/>
                      <w:lang w:eastAsia="en-AU"/>
                    </w:rPr>
                    <w:t>Animal Industries</w:t>
                  </w:r>
                </w:p>
                <w:p w14:paraId="4F65FDAD" w14:textId="77777777" w:rsidR="00EF774F" w:rsidRPr="00E228BB" w:rsidRDefault="00EF774F" w:rsidP="00F25255">
                  <w:pPr>
                    <w:spacing w:after="0" w:line="240" w:lineRule="auto"/>
                    <w:rPr>
                      <w:rFonts w:cs="Arial"/>
                      <w:bCs/>
                      <w:szCs w:val="20"/>
                      <w:lang w:eastAsia="en-AU"/>
                    </w:rPr>
                  </w:pPr>
                  <w:r w:rsidRPr="00E228BB">
                    <w:rPr>
                      <w:rFonts w:cs="Arial"/>
                      <w:bCs/>
                      <w:szCs w:val="20"/>
                      <w:lang w:eastAsia="en-AU"/>
                    </w:rPr>
                    <w:t>Department of Agriculture</w:t>
                  </w:r>
                  <w:r w:rsidR="003235FE">
                    <w:rPr>
                      <w:rFonts w:cs="Arial"/>
                      <w:bCs/>
                      <w:szCs w:val="20"/>
                      <w:lang w:eastAsia="en-AU"/>
                    </w:rPr>
                    <w:t xml:space="preserve"> and </w:t>
                  </w:r>
                  <w:r w:rsidRPr="00E228BB">
                    <w:rPr>
                      <w:rFonts w:cs="Arial"/>
                      <w:bCs/>
                      <w:szCs w:val="20"/>
                      <w:lang w:eastAsia="en-AU"/>
                    </w:rPr>
                    <w:t>Fisheries</w:t>
                  </w:r>
                </w:p>
                <w:p w14:paraId="4F65FDAE" w14:textId="77777777" w:rsidR="00EF774F" w:rsidRPr="00E228BB" w:rsidRDefault="00EF774F" w:rsidP="00F25255">
                  <w:pPr>
                    <w:spacing w:after="0" w:line="240" w:lineRule="auto"/>
                    <w:rPr>
                      <w:rFonts w:cs="Arial"/>
                      <w:bCs/>
                      <w:szCs w:val="20"/>
                      <w:lang w:eastAsia="en-AU"/>
                    </w:rPr>
                  </w:pPr>
                  <w:r w:rsidRPr="00E228BB">
                    <w:rPr>
                      <w:rFonts w:cs="Arial"/>
                      <w:bCs/>
                      <w:szCs w:val="20"/>
                      <w:lang w:eastAsia="en-AU"/>
                    </w:rPr>
                    <w:t>PO Box 102</w:t>
                  </w:r>
                </w:p>
                <w:p w14:paraId="4F65FDAF" w14:textId="77777777" w:rsidR="00EF774F" w:rsidRPr="00E228BB" w:rsidRDefault="00EF774F" w:rsidP="00C77BEC">
                  <w:pPr>
                    <w:pStyle w:val="textnormal"/>
                    <w:spacing w:after="0" w:line="240" w:lineRule="auto"/>
                    <w:rPr>
                      <w:b/>
                    </w:rPr>
                  </w:pPr>
                  <w:proofErr w:type="gramStart"/>
                  <w:r w:rsidRPr="00E228BB">
                    <w:rPr>
                      <w:sz w:val="20"/>
                      <w:szCs w:val="24"/>
                      <w:lang w:eastAsia="en-AU"/>
                    </w:rPr>
                    <w:t>TOOWOOMBA  QLD</w:t>
                  </w:r>
                  <w:proofErr w:type="gramEnd"/>
                  <w:r w:rsidRPr="00E228BB">
                    <w:rPr>
                      <w:sz w:val="20"/>
                      <w:szCs w:val="24"/>
                      <w:lang w:eastAsia="en-AU"/>
                    </w:rPr>
                    <w:t xml:space="preserve">  4350</w:t>
                  </w:r>
                </w:p>
              </w:tc>
              <w:tc>
                <w:tcPr>
                  <w:tcW w:w="3969" w:type="dxa"/>
                </w:tcPr>
                <w:p w14:paraId="4F65FDB0" w14:textId="77777777" w:rsidR="00EF774F" w:rsidRPr="00E228BB" w:rsidRDefault="00EF774F" w:rsidP="00F25255">
                  <w:pPr>
                    <w:spacing w:after="0" w:line="240" w:lineRule="auto"/>
                    <w:rPr>
                      <w:b/>
                    </w:rPr>
                  </w:pPr>
                  <w:r w:rsidRPr="00E228BB">
                    <w:rPr>
                      <w:b/>
                    </w:rPr>
                    <w:t>Enquiries:</w:t>
                  </w:r>
                </w:p>
                <w:p w14:paraId="4F65FDB1" w14:textId="5E7F4119" w:rsidR="00EF774F" w:rsidRPr="00E228BB" w:rsidRDefault="003917BC" w:rsidP="00F25255">
                  <w:pPr>
                    <w:spacing w:after="0" w:line="240" w:lineRule="auto"/>
                    <w:rPr>
                      <w:rFonts w:cs="Arial"/>
                      <w:szCs w:val="20"/>
                      <w:lang w:eastAsia="en-AU"/>
                    </w:rPr>
                  </w:pPr>
                  <w:r>
                    <w:rPr>
                      <w:rFonts w:cs="Arial"/>
                      <w:szCs w:val="20"/>
                      <w:lang w:eastAsia="en-AU"/>
                    </w:rPr>
                    <w:t xml:space="preserve">Phone: </w:t>
                  </w:r>
                  <w:r w:rsidR="009E3466">
                    <w:rPr>
                      <w:rFonts w:cs="Arial"/>
                      <w:szCs w:val="20"/>
                      <w:lang w:eastAsia="en-AU"/>
                    </w:rPr>
                    <w:t>13 25 23</w:t>
                  </w:r>
                </w:p>
                <w:p w14:paraId="4F65FDB2" w14:textId="77777777" w:rsidR="00EF774F" w:rsidRPr="00E228BB" w:rsidRDefault="003917BC" w:rsidP="00F25255">
                  <w:pPr>
                    <w:spacing w:after="0" w:line="240" w:lineRule="auto"/>
                    <w:rPr>
                      <w:rFonts w:cs="Arial"/>
                      <w:szCs w:val="20"/>
                      <w:lang w:eastAsia="en-AU"/>
                    </w:rPr>
                  </w:pPr>
                  <w:r>
                    <w:rPr>
                      <w:rFonts w:cs="Arial"/>
                      <w:szCs w:val="20"/>
                      <w:lang w:eastAsia="en-AU"/>
                    </w:rPr>
                    <w:t>Fax:</w:t>
                  </w:r>
                  <w:r w:rsidR="00EF774F" w:rsidRPr="00E228BB">
                    <w:rPr>
                      <w:rFonts w:cs="Arial"/>
                      <w:szCs w:val="20"/>
                      <w:lang w:eastAsia="en-AU"/>
                    </w:rPr>
                    <w:t xml:space="preserve"> </w:t>
                  </w:r>
                  <w:r>
                    <w:rPr>
                      <w:rFonts w:cs="Arial"/>
                      <w:szCs w:val="20"/>
                      <w:lang w:eastAsia="en-AU"/>
                    </w:rPr>
                    <w:t>(</w:t>
                  </w:r>
                  <w:r w:rsidR="00EF774F" w:rsidRPr="00E228BB">
                    <w:rPr>
                      <w:rFonts w:cs="Arial"/>
                      <w:szCs w:val="20"/>
                      <w:lang w:eastAsia="en-AU"/>
                    </w:rPr>
                    <w:t>07</w:t>
                  </w:r>
                  <w:r>
                    <w:rPr>
                      <w:rFonts w:cs="Arial"/>
                      <w:szCs w:val="20"/>
                      <w:lang w:eastAsia="en-AU"/>
                    </w:rPr>
                    <w:t>)</w:t>
                  </w:r>
                  <w:r w:rsidR="00EF774F" w:rsidRPr="00E228BB">
                    <w:rPr>
                      <w:rFonts w:cs="Arial"/>
                      <w:szCs w:val="20"/>
                      <w:lang w:eastAsia="en-AU"/>
                    </w:rPr>
                    <w:t xml:space="preserve"> 4</w:t>
                  </w:r>
                  <w:r w:rsidR="004612DF">
                    <w:rPr>
                      <w:rFonts w:cs="Arial"/>
                      <w:szCs w:val="20"/>
                      <w:lang w:eastAsia="en-AU"/>
                    </w:rPr>
                    <w:t>529</w:t>
                  </w:r>
                  <w:r w:rsidR="00EF774F" w:rsidRPr="00E228BB">
                    <w:rPr>
                      <w:rFonts w:cs="Arial"/>
                      <w:szCs w:val="20"/>
                      <w:lang w:eastAsia="en-AU"/>
                    </w:rPr>
                    <w:t xml:space="preserve"> </w:t>
                  </w:r>
                  <w:r w:rsidR="004612DF">
                    <w:rPr>
                      <w:rFonts w:cs="Arial"/>
                      <w:szCs w:val="20"/>
                      <w:lang w:eastAsia="en-AU"/>
                    </w:rPr>
                    <w:t>4</w:t>
                  </w:r>
                  <w:r w:rsidR="00EF774F" w:rsidRPr="00E228BB">
                    <w:rPr>
                      <w:rFonts w:cs="Arial"/>
                      <w:szCs w:val="20"/>
                      <w:lang w:eastAsia="en-AU"/>
                    </w:rPr>
                    <w:t>192</w:t>
                  </w:r>
                </w:p>
                <w:p w14:paraId="4F65FDB3" w14:textId="77777777" w:rsidR="00EF774F" w:rsidRPr="00E228BB" w:rsidRDefault="00EF774F" w:rsidP="003235FE">
                  <w:pPr>
                    <w:pStyle w:val="textnormal"/>
                    <w:spacing w:after="0" w:line="240" w:lineRule="auto"/>
                    <w:rPr>
                      <w:b/>
                      <w:sz w:val="20"/>
                      <w:szCs w:val="24"/>
                    </w:rPr>
                  </w:pPr>
                  <w:r w:rsidRPr="00E228BB">
                    <w:rPr>
                      <w:sz w:val="20"/>
                      <w:szCs w:val="24"/>
                      <w:lang w:eastAsia="en-AU"/>
                    </w:rPr>
                    <w:t xml:space="preserve">Email: </w:t>
                  </w:r>
                  <w:r w:rsidRPr="002F4D9F">
                    <w:rPr>
                      <w:b/>
                      <w:sz w:val="20"/>
                      <w:szCs w:val="24"/>
                      <w:lang w:eastAsia="en-AU"/>
                    </w:rPr>
                    <w:t>livestockregulator@daf.qld.gov.au</w:t>
                  </w:r>
                </w:p>
              </w:tc>
            </w:tr>
          </w:tbl>
          <w:p w14:paraId="62CFB32A" w14:textId="77777777" w:rsidR="00CA3F01" w:rsidRDefault="00CA3F01" w:rsidP="00F25255">
            <w:pPr>
              <w:spacing w:before="60" w:after="60"/>
              <w:rPr>
                <w:b/>
              </w:rPr>
            </w:pPr>
          </w:p>
          <w:p w14:paraId="4F65FDB5" w14:textId="618FC043" w:rsidR="00EF774F" w:rsidRPr="007D3A16" w:rsidRDefault="00EF774F" w:rsidP="00F25255">
            <w:pPr>
              <w:spacing w:before="60" w:after="60"/>
              <w:rPr>
                <w:b/>
              </w:rPr>
            </w:pPr>
            <w:r w:rsidRPr="007D3A16">
              <w:rPr>
                <w:b/>
              </w:rPr>
              <w:t>For all other ERAs</w:t>
            </w:r>
          </w:p>
          <w:tbl>
            <w:tblPr>
              <w:tblW w:w="0" w:type="auto"/>
              <w:tblLayout w:type="fixed"/>
              <w:tblLook w:val="01E0" w:firstRow="1" w:lastRow="1" w:firstColumn="1" w:lastColumn="1" w:noHBand="0" w:noVBand="0"/>
            </w:tblPr>
            <w:tblGrid>
              <w:gridCol w:w="3733"/>
              <w:gridCol w:w="3969"/>
            </w:tblGrid>
            <w:tr w:rsidR="00EF774F" w:rsidRPr="00B17057" w14:paraId="4F65FDC1" w14:textId="77777777" w:rsidTr="00852C62">
              <w:tc>
                <w:tcPr>
                  <w:tcW w:w="3733" w:type="dxa"/>
                </w:tcPr>
                <w:p w14:paraId="4F65FDB6" w14:textId="77777777" w:rsidR="00EF774F" w:rsidRPr="008252D2" w:rsidRDefault="00EF774F" w:rsidP="008E5798">
                  <w:pPr>
                    <w:pStyle w:val="textnormal"/>
                    <w:spacing w:after="0" w:line="240" w:lineRule="auto"/>
                    <w:ind w:left="-74"/>
                    <w:rPr>
                      <w:b/>
                      <w:sz w:val="20"/>
                      <w:szCs w:val="24"/>
                    </w:rPr>
                  </w:pPr>
                  <w:r w:rsidRPr="008252D2">
                    <w:rPr>
                      <w:b/>
                      <w:sz w:val="20"/>
                      <w:szCs w:val="24"/>
                    </w:rPr>
                    <w:t>Post:</w:t>
                  </w:r>
                </w:p>
                <w:p w14:paraId="4F65FDB7" w14:textId="6D422046" w:rsidR="00EF774F" w:rsidRPr="008252D2" w:rsidRDefault="00EF774F" w:rsidP="008E5798">
                  <w:pPr>
                    <w:pStyle w:val="textnormal"/>
                    <w:spacing w:after="0" w:line="240" w:lineRule="auto"/>
                    <w:ind w:left="-74"/>
                    <w:rPr>
                      <w:sz w:val="20"/>
                      <w:szCs w:val="24"/>
                    </w:rPr>
                  </w:pPr>
                  <w:r w:rsidRPr="008252D2">
                    <w:rPr>
                      <w:sz w:val="20"/>
                      <w:szCs w:val="24"/>
                    </w:rPr>
                    <w:t>Permit and Licenc</w:t>
                  </w:r>
                  <w:r w:rsidR="009E3466">
                    <w:rPr>
                      <w:sz w:val="20"/>
                      <w:szCs w:val="24"/>
                    </w:rPr>
                    <w:t>ing</w:t>
                  </w:r>
                </w:p>
                <w:p w14:paraId="4F65FDB8" w14:textId="76F11F38" w:rsidR="00EF774F" w:rsidRPr="008252D2" w:rsidRDefault="000E04B6" w:rsidP="008E5798">
                  <w:pPr>
                    <w:pStyle w:val="textnormal"/>
                    <w:spacing w:after="0" w:line="240" w:lineRule="auto"/>
                    <w:ind w:left="-74"/>
                    <w:rPr>
                      <w:sz w:val="20"/>
                      <w:szCs w:val="24"/>
                    </w:rPr>
                  </w:pPr>
                  <w:r>
                    <w:rPr>
                      <w:sz w:val="20"/>
                      <w:szCs w:val="24"/>
                    </w:rPr>
                    <w:t xml:space="preserve">Department of Environment, </w:t>
                  </w:r>
                  <w:proofErr w:type="gramStart"/>
                  <w:r>
                    <w:rPr>
                      <w:sz w:val="20"/>
                      <w:szCs w:val="24"/>
                    </w:rPr>
                    <w:t>Science</w:t>
                  </w:r>
                  <w:proofErr w:type="gramEnd"/>
                  <w:r>
                    <w:rPr>
                      <w:sz w:val="20"/>
                      <w:szCs w:val="24"/>
                    </w:rPr>
                    <w:t xml:space="preserve"> and Innovation</w:t>
                  </w:r>
                </w:p>
                <w:p w14:paraId="4F65FDB9" w14:textId="77777777" w:rsidR="00EF774F" w:rsidRPr="008252D2" w:rsidRDefault="00EF774F" w:rsidP="008E5798">
                  <w:pPr>
                    <w:pStyle w:val="textnormal"/>
                    <w:spacing w:after="0" w:line="240" w:lineRule="auto"/>
                    <w:ind w:left="-74"/>
                    <w:rPr>
                      <w:sz w:val="20"/>
                      <w:szCs w:val="24"/>
                    </w:rPr>
                  </w:pPr>
                  <w:r w:rsidRPr="008252D2">
                    <w:rPr>
                      <w:sz w:val="20"/>
                      <w:szCs w:val="24"/>
                    </w:rPr>
                    <w:t>GPO Box 2454</w:t>
                  </w:r>
                </w:p>
                <w:p w14:paraId="4F65FDBA" w14:textId="77777777" w:rsidR="00EF774F" w:rsidRPr="008252D2" w:rsidRDefault="00EF774F" w:rsidP="008E5798">
                  <w:pPr>
                    <w:pStyle w:val="textnormal"/>
                    <w:spacing w:after="0" w:line="240" w:lineRule="auto"/>
                    <w:ind w:left="-74"/>
                    <w:rPr>
                      <w:b/>
                      <w:sz w:val="20"/>
                      <w:szCs w:val="24"/>
                    </w:rPr>
                  </w:pPr>
                  <w:proofErr w:type="gramStart"/>
                  <w:r w:rsidRPr="008252D2">
                    <w:rPr>
                      <w:sz w:val="20"/>
                      <w:szCs w:val="24"/>
                    </w:rPr>
                    <w:t>BRISBANE  QLD</w:t>
                  </w:r>
                  <w:proofErr w:type="gramEnd"/>
                  <w:r w:rsidRPr="008252D2">
                    <w:rPr>
                      <w:sz w:val="20"/>
                      <w:szCs w:val="24"/>
                    </w:rPr>
                    <w:t xml:space="preserve">  4001</w:t>
                  </w:r>
                </w:p>
              </w:tc>
              <w:tc>
                <w:tcPr>
                  <w:tcW w:w="3969" w:type="dxa"/>
                </w:tcPr>
                <w:p w14:paraId="71B150E1" w14:textId="77777777" w:rsidR="00CA3F01" w:rsidRPr="008252D2" w:rsidRDefault="00CA3F01" w:rsidP="00CA3F01">
                  <w:pPr>
                    <w:pStyle w:val="textnormal"/>
                    <w:spacing w:after="0" w:line="240" w:lineRule="auto"/>
                    <w:ind w:left="-74"/>
                    <w:rPr>
                      <w:b/>
                      <w:sz w:val="20"/>
                      <w:szCs w:val="24"/>
                    </w:rPr>
                  </w:pPr>
                  <w:r w:rsidRPr="008252D2">
                    <w:rPr>
                      <w:b/>
                      <w:sz w:val="20"/>
                      <w:szCs w:val="24"/>
                    </w:rPr>
                    <w:t>Enquiries:</w:t>
                  </w:r>
                </w:p>
                <w:p w14:paraId="3A78BC54" w14:textId="77777777" w:rsidR="00CA3F01" w:rsidRPr="008252D2" w:rsidRDefault="00CA3F01" w:rsidP="00CA3F01">
                  <w:pPr>
                    <w:pStyle w:val="textnormal"/>
                    <w:spacing w:after="0" w:line="240" w:lineRule="auto"/>
                    <w:ind w:left="-74"/>
                    <w:rPr>
                      <w:sz w:val="20"/>
                      <w:szCs w:val="24"/>
                    </w:rPr>
                  </w:pPr>
                  <w:r w:rsidRPr="008252D2">
                    <w:rPr>
                      <w:sz w:val="20"/>
                      <w:szCs w:val="24"/>
                    </w:rPr>
                    <w:t>Permit and Licenc</w:t>
                  </w:r>
                  <w:r>
                    <w:rPr>
                      <w:sz w:val="20"/>
                      <w:szCs w:val="24"/>
                    </w:rPr>
                    <w:t>ing</w:t>
                  </w:r>
                </w:p>
                <w:p w14:paraId="44DDAE45" w14:textId="10533CD7" w:rsidR="00CA3F01" w:rsidRPr="008252D2" w:rsidRDefault="00CA3F01" w:rsidP="00CA3F01">
                  <w:pPr>
                    <w:pStyle w:val="textnormal"/>
                    <w:spacing w:after="0" w:line="240" w:lineRule="auto"/>
                    <w:ind w:left="-74"/>
                    <w:rPr>
                      <w:sz w:val="20"/>
                      <w:szCs w:val="24"/>
                    </w:rPr>
                  </w:pPr>
                  <w:r w:rsidRPr="008252D2">
                    <w:rPr>
                      <w:sz w:val="20"/>
                      <w:szCs w:val="24"/>
                    </w:rPr>
                    <w:t xml:space="preserve">Phone: </w:t>
                  </w:r>
                  <w:r w:rsidR="000822D9">
                    <w:rPr>
                      <w:sz w:val="20"/>
                      <w:szCs w:val="24"/>
                    </w:rPr>
                    <w:t>13 QGOV (13 74 68)</w:t>
                  </w:r>
                </w:p>
                <w:p w14:paraId="4F65FDC0" w14:textId="0773590C" w:rsidR="00EF774F" w:rsidRPr="004D55F3" w:rsidRDefault="00CA3F01" w:rsidP="00CA3F01">
                  <w:pPr>
                    <w:pStyle w:val="textnormal"/>
                    <w:spacing w:after="0" w:line="240" w:lineRule="auto"/>
                    <w:ind w:left="-74"/>
                    <w:rPr>
                      <w:b/>
                      <w:sz w:val="20"/>
                      <w:szCs w:val="24"/>
                    </w:rPr>
                  </w:pPr>
                  <w:r w:rsidRPr="008252D2">
                    <w:rPr>
                      <w:sz w:val="20"/>
                      <w:szCs w:val="24"/>
                    </w:rPr>
                    <w:t xml:space="preserve">Email: </w:t>
                  </w:r>
                  <w:hyperlink r:id="rId18" w:history="1">
                    <w:r w:rsidRPr="009D4713">
                      <w:rPr>
                        <w:b/>
                        <w:bCs/>
                        <w:sz w:val="20"/>
                        <w:szCs w:val="24"/>
                      </w:rPr>
                      <w:t>palm@des.qld.gov.au</w:t>
                    </w:r>
                  </w:hyperlink>
                </w:p>
              </w:tc>
            </w:tr>
            <w:tr w:rsidR="00EF774F" w:rsidRPr="00B17057" w14:paraId="4F65FDC8" w14:textId="77777777" w:rsidTr="00852C62">
              <w:tc>
                <w:tcPr>
                  <w:tcW w:w="3733" w:type="dxa"/>
                </w:tcPr>
                <w:p w14:paraId="4F65FDC6" w14:textId="4DAD29FC" w:rsidR="00EF774F" w:rsidRPr="008252D2" w:rsidRDefault="0073059E" w:rsidP="008E5798">
                  <w:pPr>
                    <w:pStyle w:val="textnormal"/>
                    <w:spacing w:after="0" w:line="240" w:lineRule="auto"/>
                    <w:ind w:left="-74"/>
                    <w:rPr>
                      <w:b/>
                      <w:sz w:val="20"/>
                      <w:szCs w:val="24"/>
                    </w:rPr>
                  </w:pPr>
                  <w:r>
                    <w:rPr>
                      <w:sz w:val="20"/>
                      <w:szCs w:val="24"/>
                    </w:rPr>
                    <w:t xml:space="preserve"> </w:t>
                  </w:r>
                </w:p>
              </w:tc>
              <w:tc>
                <w:tcPr>
                  <w:tcW w:w="3969" w:type="dxa"/>
                </w:tcPr>
                <w:p w14:paraId="4F65FDC7" w14:textId="77777777" w:rsidR="00EF774F" w:rsidRPr="008252D2" w:rsidRDefault="00EF774F" w:rsidP="008E5798">
                  <w:pPr>
                    <w:pStyle w:val="textnormal"/>
                    <w:spacing w:after="0" w:line="240" w:lineRule="auto"/>
                    <w:ind w:left="-74"/>
                    <w:rPr>
                      <w:b/>
                      <w:sz w:val="20"/>
                      <w:szCs w:val="24"/>
                    </w:rPr>
                  </w:pPr>
                </w:p>
              </w:tc>
            </w:tr>
          </w:tbl>
          <w:p w14:paraId="4F65FDC9" w14:textId="77777777" w:rsidR="00EF774F" w:rsidRPr="008252D2" w:rsidRDefault="00EF774F" w:rsidP="008E5798">
            <w:pPr>
              <w:pStyle w:val="textnormal"/>
              <w:ind w:right="2690"/>
              <w:rPr>
                <w:sz w:val="20"/>
                <w:szCs w:val="24"/>
              </w:rPr>
            </w:pPr>
          </w:p>
        </w:tc>
      </w:tr>
    </w:tbl>
    <w:p w14:paraId="4F65FDCB" w14:textId="77777777" w:rsidR="00EF774F" w:rsidRDefault="00EF774F" w:rsidP="008E5798">
      <w:pPr>
        <w:spacing w:before="120" w:line="240" w:lineRule="auto"/>
      </w:pPr>
    </w:p>
    <w:p w14:paraId="4F65FDCC" w14:textId="77777777" w:rsidR="00EF774F" w:rsidRDefault="00EF774F" w:rsidP="002B1D70">
      <w:pPr>
        <w:pStyle w:val="Heading1"/>
      </w:pPr>
      <w:r>
        <w:br w:type="page"/>
        <w:t xml:space="preserve">Attachment 1 </w:t>
      </w:r>
    </w:p>
    <w:p w14:paraId="4F65FDCD" w14:textId="51161BE8" w:rsidR="00EF774F" w:rsidRPr="003F1BA8" w:rsidRDefault="00FB287B" w:rsidP="008E5798">
      <w:r>
        <w:t>If there are more than 2</w:t>
      </w:r>
      <w:r w:rsidR="00EF774F">
        <w:t xml:space="preserve"> transferees to be added to the environm</w:t>
      </w:r>
      <w:r>
        <w:t>ental authority or more than 2</w:t>
      </w:r>
      <w:r w:rsidR="00EF774F">
        <w:t xml:space="preserve"> current holders of the environmental authority, you may need to print Attachment 1 in multiple so that each </w:t>
      </w:r>
      <w:r w:rsidR="00B64582">
        <w:t>person/corporation</w:t>
      </w:r>
      <w:r w:rsidR="00EF774F">
        <w:t xml:space="preserve"> can complete the relevant parts of this attachment. When this occurs, attach each completed copy of Attachment 1 to the application form. </w:t>
      </w:r>
    </w:p>
    <w:p w14:paraId="4F65FDCE" w14:textId="77777777" w:rsidR="00EF774F" w:rsidRPr="006F7057" w:rsidRDefault="00EF774F" w:rsidP="008E5798">
      <w:pPr>
        <w:rPr>
          <w:b/>
        </w:rPr>
      </w:pPr>
      <w:r w:rsidRPr="006F7057">
        <w:rPr>
          <w:b/>
        </w:rPr>
        <w:t>Part A</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049"/>
        <w:gridCol w:w="7535"/>
      </w:tblGrid>
      <w:tr w:rsidR="00EF774F" w:rsidRPr="00D3008D" w14:paraId="4F65FDE9" w14:textId="77777777" w:rsidTr="0019185A">
        <w:trPr>
          <w:trHeight w:val="520"/>
        </w:trPr>
        <w:tc>
          <w:tcPr>
            <w:tcW w:w="1069" w:type="pct"/>
            <w:tcBorders>
              <w:top w:val="nil"/>
              <w:left w:val="nil"/>
              <w:bottom w:val="nil"/>
              <w:right w:val="nil"/>
            </w:tcBorders>
            <w:shd w:val="clear" w:color="auto" w:fill="F3F3F3"/>
          </w:tcPr>
          <w:p w14:paraId="4F65FDCF" w14:textId="77777777" w:rsidR="00EF774F" w:rsidRPr="006F7057" w:rsidRDefault="00EF774F" w:rsidP="008C0380">
            <w:pPr>
              <w:pStyle w:val="eco-SmallText"/>
              <w:tabs>
                <w:tab w:val="left" w:pos="2869"/>
              </w:tabs>
              <w:spacing w:after="60" w:line="240" w:lineRule="auto"/>
            </w:pPr>
            <w:r>
              <w:br w:type="page"/>
              <w:t xml:space="preserve">These are the details of proposed new holder who, if the application is approved, will be added to the environmental authority. </w:t>
            </w:r>
          </w:p>
        </w:tc>
        <w:tc>
          <w:tcPr>
            <w:tcW w:w="3931" w:type="pct"/>
            <w:tcBorders>
              <w:top w:val="nil"/>
              <w:left w:val="nil"/>
              <w:bottom w:val="nil"/>
              <w:right w:val="nil"/>
            </w:tcBorders>
          </w:tcPr>
          <w:p w14:paraId="4F65FDD0" w14:textId="77777777" w:rsidR="00EF774F" w:rsidRDefault="00EF774F" w:rsidP="008E5798">
            <w:pPr>
              <w:pStyle w:val="Heading2"/>
              <w:keepNext w:val="0"/>
              <w:spacing w:before="120" w:line="240" w:lineRule="auto"/>
              <w:ind w:right="459"/>
            </w:pPr>
            <w:r>
              <w:t>D</w:t>
            </w:r>
            <w:r w:rsidRPr="00086103">
              <w:t>etails of the</w:t>
            </w:r>
            <w:r>
              <w:t xml:space="preserve"> new holder (‘the transferee’) (Question </w:t>
            </w:r>
            <w:r w:rsidR="00FF66BA">
              <w:fldChar w:fldCharType="begin"/>
            </w:r>
            <w:r>
              <w:instrText xml:space="preserve"> REF _Ref346634380 \r \h </w:instrText>
            </w:r>
            <w:r w:rsidR="00FF66BA">
              <w:fldChar w:fldCharType="separate"/>
            </w:r>
            <w:r w:rsidR="00F60502">
              <w:t>3</w:t>
            </w:r>
            <w:r w:rsidR="00FF66BA">
              <w:fldChar w:fldCharType="end"/>
            </w:r>
            <w:r>
              <w:t xml:space="preserve"> in application form)</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541"/>
              <w:gridCol w:w="3641"/>
            </w:tblGrid>
            <w:tr w:rsidR="00EF774F" w:rsidRPr="00B17057" w14:paraId="4F65FDD3" w14:textId="77777777" w:rsidTr="00852C62">
              <w:trPr>
                <w:trHeight w:val="275"/>
              </w:trPr>
              <w:tc>
                <w:tcPr>
                  <w:tcW w:w="7182" w:type="dxa"/>
                  <w:gridSpan w:val="2"/>
                  <w:tcBorders>
                    <w:top w:val="single" w:sz="4" w:space="0" w:color="auto"/>
                    <w:left w:val="single" w:sz="4" w:space="0" w:color="auto"/>
                    <w:bottom w:val="single" w:sz="4" w:space="0" w:color="auto"/>
                    <w:right w:val="single" w:sz="4" w:space="0" w:color="auto"/>
                  </w:tcBorders>
                </w:tcPr>
                <w:p w14:paraId="4F65FDD1" w14:textId="77777777" w:rsidR="00EF774F" w:rsidRPr="00B17057" w:rsidRDefault="00EF774F" w:rsidP="008E5798">
                  <w:pPr>
                    <w:pStyle w:val="eco-BoxText"/>
                    <w:spacing w:before="60" w:line="240" w:lineRule="exact"/>
                    <w:rPr>
                      <w:sz w:val="16"/>
                      <w:szCs w:val="16"/>
                    </w:rPr>
                  </w:pPr>
                  <w:r w:rsidRPr="00B17057">
                    <w:rPr>
                      <w:sz w:val="16"/>
                      <w:szCs w:val="16"/>
                    </w:rPr>
                    <w:t>INDIVIDUAL OR BUSINESS NAME (INCLUDE TRADING NAME IF RELEVANT)</w:t>
                  </w:r>
                </w:p>
                <w:p w14:paraId="4F65FDD2"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r w:rsidR="00EF774F" w:rsidRPr="00B17057" w14:paraId="4F65FDD6" w14:textId="77777777" w:rsidTr="00852C62">
              <w:trPr>
                <w:trHeight w:val="275"/>
              </w:trPr>
              <w:tc>
                <w:tcPr>
                  <w:tcW w:w="7182" w:type="dxa"/>
                  <w:gridSpan w:val="2"/>
                  <w:tcBorders>
                    <w:top w:val="single" w:sz="4" w:space="0" w:color="auto"/>
                    <w:left w:val="single" w:sz="4" w:space="0" w:color="auto"/>
                    <w:bottom w:val="single" w:sz="4" w:space="0" w:color="auto"/>
                    <w:right w:val="single" w:sz="4" w:space="0" w:color="auto"/>
                  </w:tcBorders>
                </w:tcPr>
                <w:p w14:paraId="4F65FDD4" w14:textId="77777777" w:rsidR="00EF774F" w:rsidRPr="00B17057" w:rsidRDefault="00EF774F" w:rsidP="008E5798">
                  <w:pPr>
                    <w:pStyle w:val="eco-BoxText"/>
                    <w:spacing w:before="60" w:line="240" w:lineRule="exact"/>
                    <w:rPr>
                      <w:sz w:val="16"/>
                      <w:szCs w:val="16"/>
                    </w:rPr>
                  </w:pPr>
                  <w:r w:rsidRPr="00B17057">
                    <w:rPr>
                      <w:sz w:val="16"/>
                      <w:szCs w:val="16"/>
                    </w:rPr>
                    <w:t>ABN/ACN/AN (IF RELEVANT)</w:t>
                  </w:r>
                </w:p>
                <w:p w14:paraId="4F65FDD5" w14:textId="77777777" w:rsidR="00EF774F" w:rsidRPr="00B17057" w:rsidRDefault="00FF66BA" w:rsidP="008E5798">
                  <w:pPr>
                    <w:pStyle w:val="eco-BoxText"/>
                    <w:spacing w:before="60" w:line="24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Pr="00B17057">
                    <w:rPr>
                      <w:sz w:val="20"/>
                    </w:rPr>
                    <w:fldChar w:fldCharType="end"/>
                  </w:r>
                </w:p>
              </w:tc>
            </w:tr>
            <w:tr w:rsidR="00EF774F" w:rsidRPr="00B17057" w14:paraId="4F65FDD9" w14:textId="77777777" w:rsidTr="00852C62">
              <w:trPr>
                <w:trHeight w:val="275"/>
              </w:trPr>
              <w:tc>
                <w:tcPr>
                  <w:tcW w:w="7182" w:type="dxa"/>
                  <w:gridSpan w:val="2"/>
                  <w:tcBorders>
                    <w:top w:val="single" w:sz="4" w:space="0" w:color="auto"/>
                    <w:left w:val="single" w:sz="4" w:space="0" w:color="auto"/>
                    <w:bottom w:val="single" w:sz="4" w:space="0" w:color="auto"/>
                    <w:right w:val="single" w:sz="4" w:space="0" w:color="auto"/>
                  </w:tcBorders>
                </w:tcPr>
                <w:p w14:paraId="4F65FDD7" w14:textId="77777777" w:rsidR="00EF774F" w:rsidRPr="00B17057" w:rsidRDefault="00EF774F" w:rsidP="008E5798">
                  <w:pPr>
                    <w:pStyle w:val="eco-BoxText"/>
                    <w:spacing w:before="60" w:line="240" w:lineRule="exact"/>
                    <w:rPr>
                      <w:sz w:val="16"/>
                      <w:szCs w:val="16"/>
                    </w:rPr>
                  </w:pPr>
                  <w:r w:rsidRPr="00B17057">
                    <w:rPr>
                      <w:sz w:val="16"/>
                      <w:szCs w:val="16"/>
                    </w:rPr>
                    <w:t>RESIDENTIAL ADDRESS OR REGISTERED BUSINESS ADDRESS (NOT A POST OFFICE BOX ADDRESS)</w:t>
                  </w:r>
                </w:p>
                <w:p w14:paraId="4F65FDD8" w14:textId="77777777" w:rsidR="00EF774F" w:rsidRPr="00B17057" w:rsidRDefault="00FF66BA" w:rsidP="008E5798">
                  <w:pPr>
                    <w:pStyle w:val="eco-BoxText"/>
                    <w:spacing w:before="60" w:line="24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Pr="00B17057">
                    <w:rPr>
                      <w:sz w:val="20"/>
                    </w:rPr>
                    <w:fldChar w:fldCharType="end"/>
                  </w:r>
                </w:p>
              </w:tc>
            </w:tr>
            <w:tr w:rsidR="00EF774F" w:rsidRPr="00B17057" w14:paraId="4F65FDDC" w14:textId="77777777" w:rsidTr="00852C62">
              <w:trPr>
                <w:trHeight w:val="275"/>
              </w:trPr>
              <w:tc>
                <w:tcPr>
                  <w:tcW w:w="7182" w:type="dxa"/>
                  <w:gridSpan w:val="2"/>
                  <w:tcBorders>
                    <w:top w:val="single" w:sz="4" w:space="0" w:color="auto"/>
                    <w:left w:val="single" w:sz="4" w:space="0" w:color="auto"/>
                    <w:bottom w:val="single" w:sz="4" w:space="0" w:color="auto"/>
                    <w:right w:val="single" w:sz="4" w:space="0" w:color="auto"/>
                  </w:tcBorders>
                </w:tcPr>
                <w:p w14:paraId="4F65FDDA" w14:textId="77777777" w:rsidR="00EF774F" w:rsidRPr="00B17057" w:rsidRDefault="00EF774F" w:rsidP="008E5798">
                  <w:pPr>
                    <w:pStyle w:val="eco-BoxText"/>
                    <w:spacing w:before="60" w:line="240" w:lineRule="exact"/>
                    <w:rPr>
                      <w:sz w:val="16"/>
                      <w:szCs w:val="16"/>
                    </w:rPr>
                  </w:pPr>
                  <w:r>
                    <w:rPr>
                      <w:sz w:val="16"/>
                      <w:szCs w:val="16"/>
                    </w:rPr>
                    <w:t>CONTACT PERSON (ON BEHALF OF BUSINESS)</w:t>
                  </w:r>
                </w:p>
                <w:p w14:paraId="4F65FDDB" w14:textId="77777777" w:rsidR="00EF774F" w:rsidRPr="00B17057" w:rsidRDefault="00FF66BA" w:rsidP="008E5798">
                  <w:pPr>
                    <w:pStyle w:val="eco-BoxText"/>
                    <w:spacing w:before="60" w:line="240" w:lineRule="exact"/>
                    <w:rPr>
                      <w:sz w:val="16"/>
                      <w:szCs w:val="16"/>
                    </w:rPr>
                  </w:pPr>
                  <w:r w:rsidRPr="00B17057">
                    <w:rPr>
                      <w:sz w:val="20"/>
                    </w:rPr>
                    <w:fldChar w:fldCharType="begin">
                      <w:ffData>
                        <w:name w:val="Text19"/>
                        <w:enabled/>
                        <w:calcOnExit w:val="0"/>
                        <w:textInput/>
                      </w:ffData>
                    </w:fldChar>
                  </w:r>
                  <w:r w:rsidR="00EF774F" w:rsidRPr="00B17057">
                    <w:rPr>
                      <w:sz w:val="20"/>
                    </w:rPr>
                    <w:instrText xml:space="preserve"> FORMTEXT </w:instrText>
                  </w:r>
                  <w:r w:rsidRPr="00B17057">
                    <w:rPr>
                      <w:sz w:val="20"/>
                    </w:rPr>
                  </w:r>
                  <w:r w:rsidRPr="00B17057">
                    <w:rPr>
                      <w:sz w:val="20"/>
                    </w:rPr>
                    <w:fldChar w:fldCharType="separate"/>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00EF774F" w:rsidRPr="00B17057">
                    <w:rPr>
                      <w:noProof/>
                      <w:sz w:val="20"/>
                    </w:rPr>
                    <w:t> </w:t>
                  </w:r>
                  <w:r w:rsidRPr="00B17057">
                    <w:rPr>
                      <w:sz w:val="20"/>
                    </w:rPr>
                    <w:fldChar w:fldCharType="end"/>
                  </w:r>
                </w:p>
              </w:tc>
            </w:tr>
            <w:tr w:rsidR="00EF774F" w:rsidRPr="00B17057" w14:paraId="4F65FDDF" w14:textId="77777777" w:rsidTr="00852C62">
              <w:trPr>
                <w:trHeight w:val="275"/>
              </w:trPr>
              <w:tc>
                <w:tcPr>
                  <w:tcW w:w="7182" w:type="dxa"/>
                  <w:gridSpan w:val="2"/>
                  <w:tcBorders>
                    <w:top w:val="single" w:sz="4" w:space="0" w:color="auto"/>
                    <w:left w:val="single" w:sz="4" w:space="0" w:color="auto"/>
                    <w:bottom w:val="single" w:sz="4" w:space="0" w:color="auto"/>
                    <w:right w:val="single" w:sz="4" w:space="0" w:color="auto"/>
                  </w:tcBorders>
                </w:tcPr>
                <w:p w14:paraId="4F65FDDD" w14:textId="77777777" w:rsidR="00EF774F" w:rsidRPr="00B17057" w:rsidRDefault="00EF774F" w:rsidP="008E5798">
                  <w:pPr>
                    <w:pStyle w:val="eco-BoxText"/>
                    <w:spacing w:before="60" w:line="240" w:lineRule="exact"/>
                    <w:rPr>
                      <w:sz w:val="16"/>
                      <w:szCs w:val="16"/>
                    </w:rPr>
                  </w:pPr>
                  <w:r w:rsidRPr="00B17057">
                    <w:rPr>
                      <w:sz w:val="16"/>
                      <w:szCs w:val="16"/>
                    </w:rPr>
                    <w:t>POSTAL ADDRESS (IF DIFFERENT FROM ABOVE)</w:t>
                  </w:r>
                </w:p>
                <w:p w14:paraId="4F65FDDE" w14:textId="77777777" w:rsidR="00EF774F" w:rsidRPr="00B17057" w:rsidRDefault="00FF66BA" w:rsidP="008E5798">
                  <w:pPr>
                    <w:pStyle w:val="tableheading"/>
                    <w:spacing w:before="60" w:after="60" w:line="240" w:lineRule="exact"/>
                    <w:rPr>
                      <w:sz w:val="20"/>
                      <w:szCs w:val="20"/>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r w:rsidR="00EF774F" w14:paraId="4F65FDE4" w14:textId="77777777" w:rsidTr="00852C62">
              <w:trPr>
                <w:trHeight w:val="551"/>
              </w:trPr>
              <w:tc>
                <w:tcPr>
                  <w:tcW w:w="3541" w:type="dxa"/>
                  <w:tcBorders>
                    <w:top w:val="single" w:sz="4" w:space="0" w:color="auto"/>
                    <w:left w:val="single" w:sz="4" w:space="0" w:color="auto"/>
                    <w:bottom w:val="single" w:sz="4" w:space="0" w:color="auto"/>
                    <w:right w:val="single" w:sz="4" w:space="0" w:color="auto"/>
                  </w:tcBorders>
                </w:tcPr>
                <w:p w14:paraId="4F65FDE0" w14:textId="77777777" w:rsidR="00EF774F" w:rsidRPr="00B17057" w:rsidRDefault="00EF774F" w:rsidP="008E5798">
                  <w:pPr>
                    <w:pStyle w:val="eco-BoxText"/>
                    <w:spacing w:before="60" w:line="240" w:lineRule="exact"/>
                    <w:rPr>
                      <w:sz w:val="16"/>
                      <w:szCs w:val="16"/>
                    </w:rPr>
                  </w:pPr>
                  <w:r w:rsidRPr="00B17057">
                    <w:rPr>
                      <w:sz w:val="16"/>
                      <w:szCs w:val="16"/>
                    </w:rPr>
                    <w:t>PHONE</w:t>
                  </w:r>
                </w:p>
                <w:p w14:paraId="4F65FDE1"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c>
                <w:tcPr>
                  <w:tcW w:w="3641" w:type="dxa"/>
                  <w:tcBorders>
                    <w:top w:val="single" w:sz="4" w:space="0" w:color="auto"/>
                    <w:left w:val="single" w:sz="4" w:space="0" w:color="auto"/>
                    <w:bottom w:val="single" w:sz="4" w:space="0" w:color="auto"/>
                    <w:right w:val="single" w:sz="4" w:space="0" w:color="auto"/>
                  </w:tcBorders>
                </w:tcPr>
                <w:p w14:paraId="4F65FDE2" w14:textId="77777777" w:rsidR="00EF774F" w:rsidRPr="00B17057" w:rsidRDefault="00EF774F" w:rsidP="008E5798">
                  <w:pPr>
                    <w:pStyle w:val="eco-BoxText"/>
                    <w:spacing w:before="60" w:line="240" w:lineRule="exact"/>
                    <w:rPr>
                      <w:sz w:val="16"/>
                      <w:szCs w:val="16"/>
                    </w:rPr>
                  </w:pPr>
                  <w:r w:rsidRPr="00B17057">
                    <w:rPr>
                      <w:sz w:val="16"/>
                      <w:szCs w:val="16"/>
                    </w:rPr>
                    <w:t>FACSIMILE</w:t>
                  </w:r>
                </w:p>
                <w:p w14:paraId="4F65FDE3"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r w:rsidR="00EF774F" w14:paraId="4F65FDE7" w14:textId="77777777" w:rsidTr="00BB53AA">
              <w:trPr>
                <w:trHeight w:val="775"/>
              </w:trPr>
              <w:tc>
                <w:tcPr>
                  <w:tcW w:w="7182" w:type="dxa"/>
                  <w:gridSpan w:val="2"/>
                  <w:tcBorders>
                    <w:top w:val="single" w:sz="4" w:space="0" w:color="auto"/>
                    <w:left w:val="single" w:sz="4" w:space="0" w:color="auto"/>
                    <w:bottom w:val="single" w:sz="4" w:space="0" w:color="auto"/>
                    <w:right w:val="single" w:sz="4" w:space="0" w:color="auto"/>
                  </w:tcBorders>
                </w:tcPr>
                <w:p w14:paraId="4F65FDE5" w14:textId="77777777" w:rsidR="00EF774F" w:rsidRPr="00B17057" w:rsidRDefault="00EF774F" w:rsidP="008E5798">
                  <w:pPr>
                    <w:pStyle w:val="eco-BoxText"/>
                    <w:spacing w:before="60" w:line="240" w:lineRule="exact"/>
                    <w:rPr>
                      <w:sz w:val="16"/>
                      <w:szCs w:val="16"/>
                    </w:rPr>
                  </w:pPr>
                  <w:r w:rsidRPr="00B17057">
                    <w:rPr>
                      <w:sz w:val="16"/>
                      <w:szCs w:val="16"/>
                    </w:rPr>
                    <w:t>EMAIL</w:t>
                  </w:r>
                </w:p>
                <w:p w14:paraId="4F65FDE6" w14:textId="77777777" w:rsidR="00EF774F" w:rsidRPr="00B17057" w:rsidRDefault="00FF66BA" w:rsidP="008E5798">
                  <w:pPr>
                    <w:pStyle w:val="tableheading"/>
                    <w:spacing w:before="60" w:after="60" w:line="240" w:lineRule="exact"/>
                    <w:rPr>
                      <w:sz w:val="16"/>
                      <w:szCs w:val="16"/>
                    </w:rPr>
                  </w:pPr>
                  <w:r w:rsidRPr="00B17057">
                    <w:rPr>
                      <w:sz w:val="20"/>
                      <w:szCs w:val="20"/>
                    </w:rPr>
                    <w:fldChar w:fldCharType="begin">
                      <w:ffData>
                        <w:name w:val="Text19"/>
                        <w:enabled/>
                        <w:calcOnExit w:val="0"/>
                        <w:textInput/>
                      </w:ffData>
                    </w:fldChar>
                  </w:r>
                  <w:r w:rsidR="00EF774F" w:rsidRPr="00B17057">
                    <w:rPr>
                      <w:sz w:val="20"/>
                      <w:szCs w:val="20"/>
                    </w:rPr>
                    <w:instrText xml:space="preserve"> FORMTEXT </w:instrText>
                  </w:r>
                  <w:r w:rsidRPr="00B17057">
                    <w:rPr>
                      <w:sz w:val="20"/>
                      <w:szCs w:val="20"/>
                    </w:rPr>
                  </w:r>
                  <w:r w:rsidRPr="00B17057">
                    <w:rPr>
                      <w:sz w:val="20"/>
                      <w:szCs w:val="20"/>
                    </w:rPr>
                    <w:fldChar w:fldCharType="separate"/>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00EF774F" w:rsidRPr="00B17057">
                    <w:rPr>
                      <w:noProof/>
                      <w:sz w:val="20"/>
                      <w:szCs w:val="20"/>
                    </w:rPr>
                    <w:t> </w:t>
                  </w:r>
                  <w:r w:rsidRPr="00B17057">
                    <w:rPr>
                      <w:sz w:val="20"/>
                      <w:szCs w:val="20"/>
                    </w:rPr>
                    <w:fldChar w:fldCharType="end"/>
                  </w:r>
                </w:p>
              </w:tc>
            </w:tr>
          </w:tbl>
          <w:p w14:paraId="4F65FDE8" w14:textId="77777777" w:rsidR="00EF774F" w:rsidRPr="00D3008D" w:rsidRDefault="00EF774F" w:rsidP="008E5798">
            <w:pPr>
              <w:spacing w:before="120" w:line="240" w:lineRule="auto"/>
              <w:rPr>
                <w:i/>
              </w:rPr>
            </w:pPr>
          </w:p>
        </w:tc>
      </w:tr>
      <w:tr w:rsidR="00EF774F" w:rsidRPr="001054E7" w14:paraId="4F65FDF5" w14:textId="77777777" w:rsidTr="0019185A">
        <w:trPr>
          <w:trHeight w:val="1201"/>
        </w:trPr>
        <w:tc>
          <w:tcPr>
            <w:tcW w:w="1069" w:type="pct"/>
            <w:tcBorders>
              <w:top w:val="nil"/>
              <w:left w:val="nil"/>
              <w:bottom w:val="nil"/>
              <w:right w:val="nil"/>
            </w:tcBorders>
            <w:shd w:val="clear" w:color="auto" w:fill="F3F3F3"/>
          </w:tcPr>
          <w:p w14:paraId="4F65FDEA" w14:textId="77777777" w:rsidR="00EF774F" w:rsidRDefault="00EF774F" w:rsidP="00E31CCE">
            <w:pPr>
              <w:pStyle w:val="eco-SmallText"/>
              <w:tabs>
                <w:tab w:val="left" w:pos="2869"/>
              </w:tabs>
              <w:spacing w:before="120" w:line="240" w:lineRule="auto"/>
              <w:rPr>
                <w:szCs w:val="16"/>
              </w:rPr>
            </w:pPr>
            <w:r>
              <w:rPr>
                <w:szCs w:val="16"/>
              </w:rPr>
              <w:t xml:space="preserve">If the transferee is already registered as a suitable </w:t>
            </w:r>
            <w:proofErr w:type="gramStart"/>
            <w:r>
              <w:rPr>
                <w:szCs w:val="16"/>
              </w:rPr>
              <w:t>operator</w:t>
            </w:r>
            <w:proofErr w:type="gramEnd"/>
            <w:r>
              <w:rPr>
                <w:szCs w:val="16"/>
              </w:rPr>
              <w:t xml:space="preserve"> it is not necessary to register again. However, the details of the transferee must match those listed on the suitable operator register. </w:t>
            </w:r>
            <w:r w:rsidRPr="00D77B1E">
              <w:rPr>
                <w:szCs w:val="16"/>
              </w:rPr>
              <w:t>(</w:t>
            </w:r>
            <w:proofErr w:type="gramStart"/>
            <w:r>
              <w:rPr>
                <w:szCs w:val="16"/>
              </w:rPr>
              <w:t>this</w:t>
            </w:r>
            <w:proofErr w:type="gramEnd"/>
            <w:r>
              <w:rPr>
                <w:szCs w:val="16"/>
              </w:rPr>
              <w:t xml:space="preserve"> </w:t>
            </w:r>
            <w:r w:rsidRPr="00D77B1E">
              <w:rPr>
                <w:szCs w:val="16"/>
              </w:rPr>
              <w:t>includ</w:t>
            </w:r>
            <w:r>
              <w:rPr>
                <w:szCs w:val="16"/>
              </w:rPr>
              <w:t>es</w:t>
            </w:r>
            <w:r w:rsidRPr="00D77B1E">
              <w:rPr>
                <w:szCs w:val="16"/>
              </w:rPr>
              <w:t xml:space="preserve"> </w:t>
            </w:r>
            <w:r>
              <w:rPr>
                <w:szCs w:val="16"/>
              </w:rPr>
              <w:t xml:space="preserve">the </w:t>
            </w:r>
            <w:r w:rsidRPr="00D77B1E">
              <w:rPr>
                <w:szCs w:val="16"/>
              </w:rPr>
              <w:t>ABN/ACN etc</w:t>
            </w:r>
            <w:r w:rsidR="00FB287B">
              <w:rPr>
                <w:szCs w:val="16"/>
              </w:rPr>
              <w:t xml:space="preserve"> </w:t>
            </w:r>
            <w:r w:rsidRPr="00D77B1E">
              <w:rPr>
                <w:szCs w:val="16"/>
              </w:rPr>
              <w:t xml:space="preserve">if applicable)  </w:t>
            </w:r>
          </w:p>
          <w:p w14:paraId="4F65FDEB" w14:textId="77777777" w:rsidR="00EF774F" w:rsidRPr="00D77B1E" w:rsidRDefault="00EF774F" w:rsidP="00E31CCE">
            <w:pPr>
              <w:pStyle w:val="eco-SmallText"/>
              <w:tabs>
                <w:tab w:val="left" w:pos="2869"/>
              </w:tabs>
              <w:spacing w:before="120" w:line="240" w:lineRule="auto"/>
              <w:rPr>
                <w:szCs w:val="16"/>
              </w:rPr>
            </w:pPr>
            <w:r w:rsidRPr="00D77B1E">
              <w:rPr>
                <w:szCs w:val="16"/>
              </w:rPr>
              <w:t xml:space="preserve">A person who </w:t>
            </w:r>
            <w:r>
              <w:rPr>
                <w:szCs w:val="16"/>
              </w:rPr>
              <w:t>held</w:t>
            </w:r>
            <w:r w:rsidRPr="00D77B1E">
              <w:rPr>
                <w:szCs w:val="16"/>
              </w:rPr>
              <w:t xml:space="preserve"> a valid registration certificate or environmental authority </w:t>
            </w:r>
            <w:r>
              <w:rPr>
                <w:szCs w:val="16"/>
              </w:rPr>
              <w:t xml:space="preserve">as of 31 March 2013 </w:t>
            </w:r>
            <w:r w:rsidRPr="00D77B1E">
              <w:rPr>
                <w:szCs w:val="16"/>
              </w:rPr>
              <w:t xml:space="preserve">is taken to be a registered suitable operator </w:t>
            </w:r>
            <w:r>
              <w:rPr>
                <w:szCs w:val="16"/>
              </w:rPr>
              <w:t>unless their registration has otherwise been suspended or cancelled</w:t>
            </w:r>
            <w:r w:rsidRPr="00D77B1E">
              <w:rPr>
                <w:szCs w:val="16"/>
              </w:rPr>
              <w:t>.</w:t>
            </w:r>
          </w:p>
          <w:p w14:paraId="4F65FDEC" w14:textId="77777777" w:rsidR="00EF774F" w:rsidRPr="003F1BA8" w:rsidRDefault="00EF774F" w:rsidP="00E31CCE">
            <w:pPr>
              <w:pStyle w:val="eco-SmallText"/>
              <w:tabs>
                <w:tab w:val="left" w:pos="2869"/>
              </w:tabs>
              <w:spacing w:before="120" w:line="240" w:lineRule="auto"/>
              <w:rPr>
                <w:szCs w:val="16"/>
              </w:rPr>
            </w:pPr>
            <w:r>
              <w:rPr>
                <w:szCs w:val="16"/>
              </w:rPr>
              <w:t xml:space="preserve">The </w:t>
            </w:r>
            <w:r w:rsidRPr="00D77B1E">
              <w:rPr>
                <w:szCs w:val="16"/>
              </w:rPr>
              <w:t xml:space="preserve">suitable operator registration number </w:t>
            </w:r>
            <w:r>
              <w:rPr>
                <w:szCs w:val="16"/>
              </w:rPr>
              <w:t xml:space="preserve">can be found </w:t>
            </w:r>
            <w:r w:rsidRPr="00D77B1E">
              <w:rPr>
                <w:szCs w:val="16"/>
              </w:rPr>
              <w:t>on</w:t>
            </w:r>
            <w:r>
              <w:rPr>
                <w:szCs w:val="16"/>
              </w:rPr>
              <w:t xml:space="preserve"> either </w:t>
            </w:r>
            <w:r w:rsidRPr="00D77B1E">
              <w:rPr>
                <w:szCs w:val="16"/>
              </w:rPr>
              <w:t xml:space="preserve">the notice advising </w:t>
            </w:r>
            <w:r>
              <w:rPr>
                <w:szCs w:val="16"/>
              </w:rPr>
              <w:t>that the application to be a registered suitable operator has been</w:t>
            </w:r>
            <w:r w:rsidRPr="00D77B1E">
              <w:rPr>
                <w:szCs w:val="16"/>
              </w:rPr>
              <w:t xml:space="preserve"> approved or, on the registration certificate</w:t>
            </w:r>
            <w:r>
              <w:rPr>
                <w:szCs w:val="16"/>
              </w:rPr>
              <w:t xml:space="preserve"> (</w:t>
            </w:r>
            <w:r w:rsidRPr="00D77B1E">
              <w:rPr>
                <w:szCs w:val="16"/>
              </w:rPr>
              <w:t>if you have a valid ex</w:t>
            </w:r>
            <w:r>
              <w:rPr>
                <w:szCs w:val="16"/>
              </w:rPr>
              <w:t>isting registration certificate).</w:t>
            </w:r>
          </w:p>
        </w:tc>
        <w:tc>
          <w:tcPr>
            <w:tcW w:w="3931" w:type="pct"/>
            <w:tcBorders>
              <w:top w:val="nil"/>
              <w:left w:val="nil"/>
              <w:bottom w:val="nil"/>
              <w:right w:val="nil"/>
            </w:tcBorders>
          </w:tcPr>
          <w:p w14:paraId="4F65FDED" w14:textId="77777777" w:rsidR="00EF774F" w:rsidRDefault="00EF774F" w:rsidP="008E5798">
            <w:pPr>
              <w:pStyle w:val="Heading2"/>
              <w:keepNext w:val="0"/>
              <w:spacing w:before="120" w:line="240" w:lineRule="auto"/>
              <w:ind w:right="460"/>
            </w:pPr>
            <w:r>
              <w:t xml:space="preserve">Is the transferee </w:t>
            </w:r>
            <w:r w:rsidRPr="00D3008D">
              <w:t>a registered suitable operator?</w:t>
            </w:r>
            <w:r>
              <w:t xml:space="preserve"> (Question </w:t>
            </w:r>
            <w:r w:rsidR="00FF66BA">
              <w:fldChar w:fldCharType="begin"/>
            </w:r>
            <w:r>
              <w:instrText xml:space="preserve"> REF _Ref346699743 \r \h </w:instrText>
            </w:r>
            <w:r w:rsidR="00FF66BA">
              <w:fldChar w:fldCharType="separate"/>
            </w:r>
            <w:r w:rsidR="00F60502">
              <w:t>4</w:t>
            </w:r>
            <w:r w:rsidR="00FF66BA">
              <w:fldChar w:fldCharType="end"/>
            </w:r>
            <w:r>
              <w:t xml:space="preserve"> in application form)</w:t>
            </w:r>
          </w:p>
          <w:p w14:paraId="4F65FDEE" w14:textId="77777777" w:rsidR="00EF774F" w:rsidRDefault="00EF774F" w:rsidP="008E5798">
            <w:pPr>
              <w:tabs>
                <w:tab w:val="left" w:pos="0"/>
              </w:tabs>
              <w:spacing w:before="60" w:after="60"/>
              <w:ind w:right="34"/>
            </w:pPr>
            <w:r>
              <w:t xml:space="preserve">For the transferee identified above in question </w:t>
            </w:r>
            <w:r w:rsidR="00FF66BA">
              <w:fldChar w:fldCharType="begin"/>
            </w:r>
            <w:r>
              <w:instrText xml:space="preserve"> REF _Ref346634380 \r \h </w:instrText>
            </w:r>
            <w:r w:rsidR="00FF66BA">
              <w:fldChar w:fldCharType="separate"/>
            </w:r>
            <w:r w:rsidR="00F60502">
              <w:t>3</w:t>
            </w:r>
            <w:r w:rsidR="00FF66BA">
              <w:fldChar w:fldCharType="end"/>
            </w:r>
            <w:r>
              <w:t xml:space="preserve">, tick the box that applies and provide any further requested detail as appropriate. </w:t>
            </w:r>
          </w:p>
          <w:p w14:paraId="4F65FDEF" w14:textId="77777777" w:rsidR="00EF774F" w:rsidRPr="008252D2" w:rsidRDefault="00FF66BA" w:rsidP="008E5798">
            <w:pPr>
              <w:pStyle w:val="textnormal"/>
              <w:ind w:left="392" w:hanging="392"/>
              <w:rPr>
                <w:sz w:val="20"/>
              </w:rPr>
            </w:pPr>
            <w:r w:rsidRPr="008252D2">
              <w:rPr>
                <w:sz w:val="20"/>
              </w:rPr>
              <w:fldChar w:fldCharType="begin">
                <w:ffData>
                  <w:name w:val="Check2"/>
                  <w:enabled/>
                  <w:calcOnExit w:val="0"/>
                  <w:checkBox>
                    <w:size w:val="20"/>
                    <w:default w:val="0"/>
                  </w:checkBox>
                </w:ffData>
              </w:fldChar>
            </w:r>
            <w:r w:rsidR="00EF774F" w:rsidRPr="008252D2">
              <w:rPr>
                <w:sz w:val="20"/>
              </w:rPr>
              <w:instrText xml:space="preserve"> FORMCHECKBOX </w:instrText>
            </w:r>
            <w:r w:rsidR="00100CB3">
              <w:rPr>
                <w:sz w:val="20"/>
              </w:rPr>
            </w:r>
            <w:r w:rsidR="00100CB3">
              <w:rPr>
                <w:sz w:val="20"/>
              </w:rPr>
              <w:fldChar w:fldCharType="separate"/>
            </w:r>
            <w:r w:rsidRPr="008252D2">
              <w:rPr>
                <w:sz w:val="20"/>
              </w:rPr>
              <w:fldChar w:fldCharType="end"/>
            </w:r>
            <w:r w:rsidR="00EF774F">
              <w:rPr>
                <w:sz w:val="20"/>
              </w:rPr>
              <w:tab/>
              <w:t xml:space="preserve">The transferee is </w:t>
            </w:r>
            <w:r w:rsidR="00EF774F" w:rsidRPr="008252D2">
              <w:rPr>
                <w:sz w:val="20"/>
              </w:rPr>
              <w:t xml:space="preserve">a registered suitable operator. </w:t>
            </w:r>
            <w:r w:rsidR="00EF774F" w:rsidRPr="008252D2">
              <w:rPr>
                <w:sz w:val="20"/>
              </w:rPr>
              <w:br/>
            </w:r>
            <w:r w:rsidR="00EF774F">
              <w:rPr>
                <w:sz w:val="20"/>
              </w:rPr>
              <w:t>Their</w:t>
            </w:r>
            <w:r w:rsidR="00EF774F" w:rsidRPr="008252D2">
              <w:rPr>
                <w:sz w:val="20"/>
              </w:rPr>
              <w:t xml:space="preserve"> suitable operator registration number is:</w:t>
            </w:r>
          </w:p>
          <w:p w14:paraId="4F65FDF0" w14:textId="77777777" w:rsidR="00EF774F" w:rsidRPr="008252D2" w:rsidRDefault="00FF66BA" w:rsidP="008E5798">
            <w:pPr>
              <w:pStyle w:val="textnormal"/>
              <w:spacing w:after="0" w:line="240" w:lineRule="auto"/>
              <w:ind w:left="391" w:hanging="28"/>
              <w:rPr>
                <w:sz w:val="20"/>
              </w:rPr>
            </w:pPr>
            <w:r w:rsidRPr="008252D2">
              <w:rPr>
                <w:sz w:val="20"/>
              </w:rPr>
              <w:fldChar w:fldCharType="begin">
                <w:ffData>
                  <w:name w:val=""/>
                  <w:enabled/>
                  <w:calcOnExit w:val="0"/>
                  <w:textInput/>
                </w:ffData>
              </w:fldChar>
            </w:r>
            <w:r w:rsidR="00EF774F" w:rsidRPr="008252D2">
              <w:rPr>
                <w:sz w:val="20"/>
              </w:rPr>
              <w:instrText xml:space="preserve"> FORMTEXT </w:instrText>
            </w:r>
            <w:r w:rsidRPr="008252D2">
              <w:rPr>
                <w:sz w:val="20"/>
              </w:rPr>
            </w:r>
            <w:r w:rsidRPr="008252D2">
              <w:rPr>
                <w:sz w:val="20"/>
              </w:rPr>
              <w:fldChar w:fldCharType="separate"/>
            </w:r>
            <w:r w:rsidR="00EF774F" w:rsidRPr="008252D2">
              <w:rPr>
                <w:noProof/>
                <w:sz w:val="20"/>
              </w:rPr>
              <w:t> </w:t>
            </w:r>
            <w:r w:rsidR="00EF774F" w:rsidRPr="008252D2">
              <w:rPr>
                <w:noProof/>
                <w:sz w:val="20"/>
              </w:rPr>
              <w:t> </w:t>
            </w:r>
            <w:r w:rsidR="00EF774F" w:rsidRPr="008252D2">
              <w:rPr>
                <w:noProof/>
                <w:sz w:val="20"/>
              </w:rPr>
              <w:t> </w:t>
            </w:r>
            <w:r w:rsidR="00EF774F" w:rsidRPr="008252D2">
              <w:rPr>
                <w:noProof/>
                <w:sz w:val="20"/>
              </w:rPr>
              <w:t> </w:t>
            </w:r>
            <w:r w:rsidR="00EF774F" w:rsidRPr="008252D2">
              <w:rPr>
                <w:noProof/>
                <w:sz w:val="20"/>
              </w:rPr>
              <w:t> </w:t>
            </w:r>
            <w:r w:rsidRPr="008252D2">
              <w:rPr>
                <w:sz w:val="20"/>
              </w:rPr>
              <w:fldChar w:fldCharType="end"/>
            </w:r>
          </w:p>
          <w:p w14:paraId="4F65FDF1" w14:textId="77777777" w:rsidR="00EF774F" w:rsidRDefault="00EF774F" w:rsidP="008E5798">
            <w:pPr>
              <w:pStyle w:val="tableheading"/>
              <w:tabs>
                <w:tab w:val="left" w:pos="361"/>
                <w:tab w:val="left" w:leader="dot" w:pos="4330"/>
              </w:tabs>
              <w:spacing w:before="0" w:after="0" w:line="240" w:lineRule="auto"/>
              <w:ind w:left="414"/>
              <w:rPr>
                <w:sz w:val="20"/>
                <w:szCs w:val="20"/>
              </w:rPr>
            </w:pPr>
            <w:r>
              <w:rPr>
                <w:sz w:val="20"/>
                <w:szCs w:val="20"/>
              </w:rPr>
              <w:tab/>
            </w:r>
          </w:p>
          <w:p w14:paraId="4F65FDF2" w14:textId="77777777" w:rsidR="00EF774F" w:rsidRPr="008252D2" w:rsidRDefault="00FF66BA" w:rsidP="008E5798">
            <w:pPr>
              <w:pStyle w:val="textnormal"/>
              <w:ind w:left="391" w:hanging="391"/>
              <w:rPr>
                <w:sz w:val="20"/>
              </w:rPr>
            </w:pPr>
            <w:r w:rsidRPr="008252D2">
              <w:rPr>
                <w:sz w:val="20"/>
              </w:rPr>
              <w:fldChar w:fldCharType="begin">
                <w:ffData>
                  <w:name w:val="Check2"/>
                  <w:enabled/>
                  <w:calcOnExit w:val="0"/>
                  <w:checkBox>
                    <w:size w:val="20"/>
                    <w:default w:val="0"/>
                  </w:checkBox>
                </w:ffData>
              </w:fldChar>
            </w:r>
            <w:r w:rsidR="00EF774F" w:rsidRPr="008252D2">
              <w:rPr>
                <w:sz w:val="20"/>
              </w:rPr>
              <w:instrText xml:space="preserve"> FORMCHECKBOX </w:instrText>
            </w:r>
            <w:r w:rsidR="00100CB3">
              <w:rPr>
                <w:sz w:val="20"/>
              </w:rPr>
            </w:r>
            <w:r w:rsidR="00100CB3">
              <w:rPr>
                <w:sz w:val="20"/>
              </w:rPr>
              <w:fldChar w:fldCharType="separate"/>
            </w:r>
            <w:r w:rsidRPr="008252D2">
              <w:rPr>
                <w:sz w:val="20"/>
              </w:rPr>
              <w:fldChar w:fldCharType="end"/>
            </w:r>
            <w:r w:rsidR="00EF774F">
              <w:rPr>
                <w:sz w:val="20"/>
              </w:rPr>
              <w:tab/>
              <w:t>The transferee has</w:t>
            </w:r>
            <w:r w:rsidR="00EF774F" w:rsidRPr="008252D2">
              <w:rPr>
                <w:sz w:val="20"/>
              </w:rPr>
              <w:t xml:space="preserve"> lodged an application to be registered suitable operator and </w:t>
            </w:r>
            <w:r w:rsidR="00EF774F">
              <w:rPr>
                <w:sz w:val="20"/>
              </w:rPr>
              <w:t>is</w:t>
            </w:r>
            <w:r w:rsidR="00EF774F" w:rsidRPr="008252D2">
              <w:rPr>
                <w:sz w:val="20"/>
              </w:rPr>
              <w:t xml:space="preserve"> waiting for it to be decided.</w:t>
            </w:r>
          </w:p>
          <w:p w14:paraId="4F65FDF3" w14:textId="77777777" w:rsidR="00EF774F" w:rsidRDefault="00FF66BA" w:rsidP="00CC39E8">
            <w:pPr>
              <w:tabs>
                <w:tab w:val="left" w:pos="0"/>
              </w:tabs>
              <w:spacing w:before="60" w:after="60"/>
              <w:ind w:left="392" w:right="34" w:hanging="392"/>
              <w:rPr>
                <w:szCs w:val="20"/>
              </w:rPr>
            </w:pPr>
            <w:r w:rsidRPr="00C03F59">
              <w:rPr>
                <w:szCs w:val="20"/>
              </w:rPr>
              <w:fldChar w:fldCharType="begin">
                <w:ffData>
                  <w:name w:val="Check2"/>
                  <w:enabled/>
                  <w:calcOnExit w:val="0"/>
                  <w:checkBox>
                    <w:size w:val="20"/>
                    <w:default w:val="0"/>
                  </w:checkBox>
                </w:ffData>
              </w:fldChar>
            </w:r>
            <w:r w:rsidR="00EF774F" w:rsidRPr="00C03F59">
              <w:rPr>
                <w:szCs w:val="20"/>
              </w:rPr>
              <w:instrText xml:space="preserve"> FORMCHECKBOX </w:instrText>
            </w:r>
            <w:r w:rsidR="00100CB3">
              <w:rPr>
                <w:szCs w:val="20"/>
              </w:rPr>
            </w:r>
            <w:r w:rsidR="00100CB3">
              <w:rPr>
                <w:szCs w:val="20"/>
              </w:rPr>
              <w:fldChar w:fldCharType="separate"/>
            </w:r>
            <w:r w:rsidRPr="00C03F59">
              <w:rPr>
                <w:szCs w:val="20"/>
              </w:rPr>
              <w:fldChar w:fldCharType="end"/>
            </w:r>
            <w:r w:rsidR="00EF774F">
              <w:rPr>
                <w:szCs w:val="20"/>
              </w:rPr>
              <w:tab/>
              <w:t>The transferee is no</w:t>
            </w:r>
            <w:r w:rsidR="00EF774F" w:rsidRPr="00642CAF">
              <w:rPr>
                <w:szCs w:val="20"/>
              </w:rPr>
              <w:t xml:space="preserve">t an existing registered suitable operator and </w:t>
            </w:r>
            <w:r w:rsidR="00EF774F">
              <w:rPr>
                <w:szCs w:val="20"/>
              </w:rPr>
              <w:t>has</w:t>
            </w:r>
            <w:r w:rsidR="00EF774F" w:rsidRPr="00642CAF">
              <w:rPr>
                <w:szCs w:val="20"/>
              </w:rPr>
              <w:t xml:space="preserve"> not yet lodged an application to become </w:t>
            </w:r>
            <w:r w:rsidR="00FB287B">
              <w:rPr>
                <w:szCs w:val="20"/>
              </w:rPr>
              <w:t xml:space="preserve">a registered suitable operator. </w:t>
            </w:r>
            <w:r w:rsidR="00FB287B">
              <w:rPr>
                <w:szCs w:val="20"/>
              </w:rPr>
              <w:br/>
            </w:r>
            <w:r w:rsidR="00CC39E8">
              <w:rPr>
                <w:szCs w:val="20"/>
              </w:rPr>
              <w:t xml:space="preserve">The proposed transferee </w:t>
            </w:r>
            <w:r w:rsidR="00CC39E8" w:rsidRPr="00642CAF">
              <w:rPr>
                <w:szCs w:val="20"/>
              </w:rPr>
              <w:t xml:space="preserve">must </w:t>
            </w:r>
            <w:r w:rsidR="00CC39E8">
              <w:t xml:space="preserve">complete the </w:t>
            </w:r>
            <w:r w:rsidR="00CC39E8" w:rsidRPr="005C3403">
              <w:rPr>
                <w:i/>
              </w:rPr>
              <w:t>“Application to be a registered suitable operator”</w:t>
            </w:r>
            <w:r w:rsidR="00CC39E8">
              <w:t xml:space="preserve"> (ESR/2015/1771</w:t>
            </w:r>
            <w:r w:rsidR="00CC39E8" w:rsidRPr="00AB4C92">
              <w:rPr>
                <w:rStyle w:val="FootnoteReference"/>
              </w:rPr>
              <w:footnoteReference w:id="6"/>
            </w:r>
            <w:r w:rsidR="00CC39E8">
              <w:t>)</w:t>
            </w:r>
            <w:r w:rsidR="00CC39E8" w:rsidRPr="005C3403">
              <w:t xml:space="preserve"> </w:t>
            </w:r>
            <w:r w:rsidR="00CC39E8">
              <w:rPr>
                <w:szCs w:val="20"/>
              </w:rPr>
              <w:t xml:space="preserve">and submit it together with this transfer </w:t>
            </w:r>
            <w:r w:rsidR="00CC39E8" w:rsidRPr="00642CAF">
              <w:rPr>
                <w:szCs w:val="20"/>
              </w:rPr>
              <w:t>application</w:t>
            </w:r>
            <w:r w:rsidR="00CC39E8">
              <w:rPr>
                <w:szCs w:val="20"/>
              </w:rPr>
              <w:t xml:space="preserve">. The application </w:t>
            </w:r>
            <w:r w:rsidR="00CC39E8" w:rsidRPr="00642CAF">
              <w:rPr>
                <w:szCs w:val="20"/>
              </w:rPr>
              <w:t xml:space="preserve">must be completed in full, otherwise this </w:t>
            </w:r>
            <w:r w:rsidR="00CC39E8">
              <w:rPr>
                <w:szCs w:val="20"/>
              </w:rPr>
              <w:t>transfer application</w:t>
            </w:r>
            <w:r w:rsidR="00CC39E8" w:rsidRPr="00642CAF">
              <w:rPr>
                <w:szCs w:val="20"/>
              </w:rPr>
              <w:t xml:space="preserve"> may be rejected as incomplete.</w:t>
            </w:r>
          </w:p>
          <w:p w14:paraId="4F65FDF4" w14:textId="1B47AFB7" w:rsidR="00EF774F" w:rsidRDefault="00FB287B" w:rsidP="00CC39E8">
            <w:pPr>
              <w:tabs>
                <w:tab w:val="left" w:pos="0"/>
              </w:tabs>
              <w:spacing w:before="120"/>
              <w:ind w:right="34"/>
            </w:pPr>
            <w:r>
              <w:t>I</w:t>
            </w:r>
            <w:r w:rsidR="00EF774F">
              <w:t xml:space="preserve">f you will be lodging the suitable operator application form, please lodge it concurrently with this application and to the same lodgement location </w:t>
            </w:r>
            <w:proofErr w:type="gramStart"/>
            <w:r w:rsidR="00EF774F">
              <w:t>i.e.</w:t>
            </w:r>
            <w:proofErr w:type="gramEnd"/>
            <w:r w:rsidR="00EF774F">
              <w:t xml:space="preserve"> </w:t>
            </w:r>
            <w:r w:rsidR="000E04B6">
              <w:t>Department of Environment, Science and Innovation</w:t>
            </w:r>
            <w:r w:rsidR="00EF774F">
              <w:t>, Department of Resources or the Department of Agriculture</w:t>
            </w:r>
            <w:r w:rsidR="003235FE">
              <w:t xml:space="preserve"> and </w:t>
            </w:r>
            <w:r w:rsidR="00EF774F">
              <w:t xml:space="preserve">Fisheries. </w:t>
            </w:r>
          </w:p>
        </w:tc>
      </w:tr>
    </w:tbl>
    <w:p w14:paraId="4F65FDF6" w14:textId="77777777" w:rsidR="00EF774F" w:rsidRPr="006F7057" w:rsidRDefault="00EF774F" w:rsidP="00DB0ABF">
      <w:pPr>
        <w:rPr>
          <w:b/>
        </w:rPr>
      </w:pPr>
      <w:r w:rsidRPr="006F7057">
        <w:rPr>
          <w:b/>
        </w:rPr>
        <w:t>Part B</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49"/>
        <w:gridCol w:w="7535"/>
      </w:tblGrid>
      <w:tr w:rsidR="00EF774F" w:rsidRPr="00006CA6" w14:paraId="4F65FE0F" w14:textId="77777777" w:rsidTr="0019185A">
        <w:trPr>
          <w:trHeight w:val="1201"/>
        </w:trPr>
        <w:tc>
          <w:tcPr>
            <w:tcW w:w="1069" w:type="pct"/>
            <w:tcBorders>
              <w:top w:val="nil"/>
              <w:left w:val="nil"/>
              <w:bottom w:val="nil"/>
              <w:right w:val="nil"/>
            </w:tcBorders>
            <w:shd w:val="clear" w:color="auto" w:fill="F3F3F3"/>
          </w:tcPr>
          <w:p w14:paraId="4F65FDF7" w14:textId="77777777" w:rsidR="00EF774F" w:rsidRDefault="00EF774F" w:rsidP="008C0380">
            <w:pPr>
              <w:pStyle w:val="eco-SmallText"/>
              <w:tabs>
                <w:tab w:val="left" w:pos="2869"/>
              </w:tabs>
              <w:spacing w:after="60" w:line="240" w:lineRule="auto"/>
              <w:rPr>
                <w:szCs w:val="16"/>
              </w:rPr>
            </w:pPr>
            <w:r>
              <w:rPr>
                <w:szCs w:val="16"/>
              </w:rPr>
              <w:t xml:space="preserve">This declaration is to be signed by the transferee. It does not need to be signed by current holders of the environmental authority. </w:t>
            </w:r>
            <w:r w:rsidRPr="002B3DF9">
              <w:rPr>
                <w:szCs w:val="16"/>
              </w:rPr>
              <w:t xml:space="preserve">Where the </w:t>
            </w:r>
            <w:r>
              <w:rPr>
                <w:szCs w:val="16"/>
              </w:rPr>
              <w:t>transferee</w:t>
            </w:r>
            <w:r w:rsidRPr="002B3DF9">
              <w:rPr>
                <w:szCs w:val="16"/>
              </w:rPr>
              <w:t xml:space="preserve"> is a company, this </w:t>
            </w:r>
            <w:r>
              <w:rPr>
                <w:szCs w:val="16"/>
              </w:rPr>
              <w:t>declaration is</w:t>
            </w:r>
            <w:r w:rsidRPr="002B3DF9">
              <w:rPr>
                <w:szCs w:val="16"/>
              </w:rPr>
              <w:t xml:space="preserve"> to be signed by an authorised person for that company. </w:t>
            </w:r>
          </w:p>
          <w:p w14:paraId="4F65FDF8" w14:textId="77777777" w:rsidR="00EF774F" w:rsidRPr="002B3DF9" w:rsidRDefault="00EF774F" w:rsidP="008C0380">
            <w:pPr>
              <w:pStyle w:val="eco-SmallText"/>
              <w:tabs>
                <w:tab w:val="left" w:pos="2869"/>
              </w:tabs>
              <w:spacing w:after="60" w:line="240" w:lineRule="auto"/>
              <w:rPr>
                <w:szCs w:val="16"/>
              </w:rPr>
            </w:pPr>
          </w:p>
          <w:p w14:paraId="4F65FDF9" w14:textId="77777777" w:rsidR="00EF774F" w:rsidRPr="002B3DF9" w:rsidRDefault="00EF774F" w:rsidP="008C0380">
            <w:pPr>
              <w:pStyle w:val="eco-SmallText"/>
              <w:tabs>
                <w:tab w:val="left" w:pos="2869"/>
              </w:tabs>
              <w:spacing w:after="60" w:line="240" w:lineRule="auto"/>
              <w:rPr>
                <w:szCs w:val="16"/>
              </w:rPr>
            </w:pPr>
            <w:r w:rsidRPr="002B3DF9">
              <w:rPr>
                <w:szCs w:val="16"/>
              </w:rPr>
              <w:t>Transferees are</w:t>
            </w:r>
            <w:r>
              <w:rPr>
                <w:szCs w:val="16"/>
              </w:rPr>
              <w:t xml:space="preserve"> advised that at such time as they become holders of the environmental </w:t>
            </w:r>
            <w:proofErr w:type="gramStart"/>
            <w:r>
              <w:rPr>
                <w:szCs w:val="16"/>
              </w:rPr>
              <w:t>authority</w:t>
            </w:r>
            <w:proofErr w:type="gramEnd"/>
            <w:r>
              <w:rPr>
                <w:szCs w:val="16"/>
              </w:rPr>
              <w:t xml:space="preserve"> they also assume responsibility for any statutory requirements associated with that environmental authority – such as current </w:t>
            </w:r>
            <w:r w:rsidRPr="002B3DF9">
              <w:rPr>
                <w:szCs w:val="16"/>
              </w:rPr>
              <w:t>transitional environmental programs</w:t>
            </w:r>
            <w:r>
              <w:rPr>
                <w:szCs w:val="16"/>
              </w:rPr>
              <w:t xml:space="preserve">, </w:t>
            </w:r>
            <w:r w:rsidRPr="002B3DF9">
              <w:rPr>
                <w:szCs w:val="16"/>
              </w:rPr>
              <w:t xml:space="preserve">environmental protection </w:t>
            </w:r>
            <w:r>
              <w:rPr>
                <w:szCs w:val="16"/>
              </w:rPr>
              <w:t xml:space="preserve">orders or rehabilitation requirements associated with land contaminated as part of the prescribed ERA activity. Accordingly, transferees are encouraged to exercise due diligence which may include, but should not be limited to, reviewing the public registers held by the administering authority, prior to endorsing this application.  </w:t>
            </w:r>
          </w:p>
          <w:p w14:paraId="4F65FDFA" w14:textId="77777777" w:rsidR="00EF774F" w:rsidRPr="008D0B9E" w:rsidRDefault="00EF774F" w:rsidP="008E5798">
            <w:pPr>
              <w:pStyle w:val="textnormal"/>
              <w:spacing w:before="120" w:line="240" w:lineRule="auto"/>
              <w:rPr>
                <w:b/>
                <w:sz w:val="16"/>
                <w:szCs w:val="16"/>
              </w:rPr>
            </w:pPr>
          </w:p>
        </w:tc>
        <w:tc>
          <w:tcPr>
            <w:tcW w:w="3931" w:type="pct"/>
            <w:tcBorders>
              <w:top w:val="nil"/>
              <w:left w:val="nil"/>
              <w:bottom w:val="nil"/>
              <w:right w:val="nil"/>
            </w:tcBorders>
          </w:tcPr>
          <w:p w14:paraId="4F65FDFB" w14:textId="77777777" w:rsidR="00EF774F" w:rsidRDefault="00EF774F" w:rsidP="00DB0ABF">
            <w:pPr>
              <w:pStyle w:val="Heading2"/>
              <w:keepNext w:val="0"/>
              <w:spacing w:after="80" w:line="240" w:lineRule="auto"/>
              <w:ind w:right="460"/>
            </w:pPr>
            <w:r>
              <w:t>Declaration by new holders (transferees)</w:t>
            </w:r>
            <w:r w:rsidRPr="00086103">
              <w:t xml:space="preserve"> </w:t>
            </w:r>
            <w:r>
              <w:t xml:space="preserve">(Question </w:t>
            </w:r>
            <w:r w:rsidR="00FF66BA">
              <w:fldChar w:fldCharType="begin"/>
            </w:r>
            <w:r>
              <w:instrText xml:space="preserve"> REF _Ref346699775 \r \h </w:instrText>
            </w:r>
            <w:r w:rsidR="00FF66BA">
              <w:fldChar w:fldCharType="separate"/>
            </w:r>
            <w:r w:rsidR="00F60502">
              <w:t>8</w:t>
            </w:r>
            <w:r w:rsidR="00FF66BA">
              <w:fldChar w:fldCharType="end"/>
            </w:r>
            <w:r>
              <w:t xml:space="preserve"> in application form)</w:t>
            </w:r>
          </w:p>
          <w:p w14:paraId="4F65FDFC" w14:textId="77777777" w:rsidR="00EF774F" w:rsidRPr="008252D2" w:rsidRDefault="00EF774F" w:rsidP="00A14CC5">
            <w:pPr>
              <w:pStyle w:val="textnormal"/>
              <w:spacing w:after="0"/>
              <w:ind w:right="176"/>
              <w:rPr>
                <w:sz w:val="20"/>
                <w:szCs w:val="24"/>
              </w:rPr>
            </w:pPr>
            <w:r w:rsidRPr="008252D2">
              <w:rPr>
                <w:b/>
                <w:sz w:val="20"/>
                <w:szCs w:val="24"/>
              </w:rPr>
              <w:t xml:space="preserve">Note: </w:t>
            </w:r>
            <w:r w:rsidRPr="008252D2">
              <w:rPr>
                <w:sz w:val="20"/>
                <w:szCs w:val="24"/>
              </w:rPr>
              <w:t xml:space="preserve">If you have not told the truth in this </w:t>
            </w:r>
            <w:proofErr w:type="gramStart"/>
            <w:r w:rsidRPr="008252D2">
              <w:rPr>
                <w:sz w:val="20"/>
                <w:szCs w:val="24"/>
              </w:rPr>
              <w:t>application</w:t>
            </w:r>
            <w:proofErr w:type="gramEnd"/>
            <w:r w:rsidRPr="008252D2">
              <w:rPr>
                <w:sz w:val="20"/>
                <w:szCs w:val="24"/>
              </w:rPr>
              <w:t xml:space="preserve"> you may be liable for prosecution under the relevant acts or regulations.</w:t>
            </w:r>
          </w:p>
          <w:p w14:paraId="4F65FDFD" w14:textId="77777777" w:rsidR="00EF774F" w:rsidRPr="000C1FB1" w:rsidRDefault="00EF774F" w:rsidP="00DB0ABF">
            <w:pPr>
              <w:pStyle w:val="bullet1"/>
              <w:spacing w:after="80"/>
              <w:ind w:right="176"/>
            </w:pPr>
            <w:r>
              <w:t>I declare that:</w:t>
            </w:r>
          </w:p>
          <w:p w14:paraId="4F65FDFE" w14:textId="77777777" w:rsidR="00EF774F" w:rsidRDefault="00EF774F" w:rsidP="00DB0ABF">
            <w:pPr>
              <w:pStyle w:val="listNum"/>
              <w:numPr>
                <w:ilvl w:val="0"/>
                <w:numId w:val="16"/>
              </w:numPr>
              <w:spacing w:after="0"/>
              <w:ind w:left="714" w:right="177" w:hanging="357"/>
              <w:rPr>
                <w:bCs/>
                <w:sz w:val="20"/>
                <w:szCs w:val="24"/>
              </w:rPr>
            </w:pPr>
            <w:r w:rsidRPr="008252D2">
              <w:rPr>
                <w:bCs/>
                <w:sz w:val="20"/>
                <w:szCs w:val="24"/>
              </w:rPr>
              <w:t xml:space="preserve">I am applying to become the </w:t>
            </w:r>
            <w:proofErr w:type="gramStart"/>
            <w:r w:rsidRPr="008252D2">
              <w:rPr>
                <w:bCs/>
                <w:sz w:val="20"/>
                <w:szCs w:val="24"/>
              </w:rPr>
              <w:t>holder</w:t>
            </w:r>
            <w:proofErr w:type="gramEnd"/>
            <w:r w:rsidRPr="008252D2">
              <w:rPr>
                <w:bCs/>
                <w:sz w:val="20"/>
                <w:szCs w:val="24"/>
              </w:rPr>
              <w:t xml:space="preserve"> or a joint holder of the environmental authority identified in question 1.</w:t>
            </w:r>
          </w:p>
          <w:p w14:paraId="4F65FDFF" w14:textId="77777777" w:rsidR="00EF774F" w:rsidRDefault="00EF774F" w:rsidP="00DB0ABF">
            <w:pPr>
              <w:pStyle w:val="listNum"/>
              <w:numPr>
                <w:ilvl w:val="0"/>
                <w:numId w:val="16"/>
              </w:numPr>
              <w:spacing w:after="0"/>
              <w:ind w:left="714" w:right="177" w:hanging="357"/>
              <w:rPr>
                <w:bCs/>
                <w:sz w:val="20"/>
                <w:szCs w:val="24"/>
              </w:rPr>
            </w:pPr>
            <w:r w:rsidRPr="008252D2">
              <w:rPr>
                <w:bCs/>
                <w:sz w:val="20"/>
                <w:szCs w:val="24"/>
              </w:rPr>
              <w:t xml:space="preserve">I </w:t>
            </w:r>
            <w:proofErr w:type="gramStart"/>
            <w:r w:rsidRPr="008252D2">
              <w:rPr>
                <w:bCs/>
                <w:sz w:val="20"/>
                <w:szCs w:val="24"/>
              </w:rPr>
              <w:t>am able to</w:t>
            </w:r>
            <w:proofErr w:type="gramEnd"/>
            <w:r w:rsidRPr="008252D2">
              <w:rPr>
                <w:bCs/>
                <w:sz w:val="20"/>
                <w:szCs w:val="24"/>
              </w:rPr>
              <w:t xml:space="preserve"> comply with the conditions of approval in the environmental authority</w:t>
            </w:r>
            <w:r w:rsidR="00C358F2">
              <w:rPr>
                <w:bCs/>
                <w:sz w:val="20"/>
                <w:szCs w:val="24"/>
              </w:rPr>
              <w:t>.</w:t>
            </w:r>
          </w:p>
          <w:p w14:paraId="4F65FE00" w14:textId="77777777" w:rsidR="00EF774F" w:rsidRDefault="00EF774F" w:rsidP="00DB0ABF">
            <w:pPr>
              <w:pStyle w:val="listNum"/>
              <w:numPr>
                <w:ilvl w:val="0"/>
                <w:numId w:val="16"/>
              </w:numPr>
              <w:spacing w:after="0"/>
              <w:ind w:left="714" w:right="177" w:hanging="357"/>
              <w:rPr>
                <w:bCs/>
                <w:sz w:val="20"/>
                <w:szCs w:val="24"/>
              </w:rPr>
            </w:pPr>
            <w:r w:rsidRPr="008252D2">
              <w:rPr>
                <w:bCs/>
                <w:sz w:val="20"/>
                <w:szCs w:val="24"/>
              </w:rPr>
              <w:t xml:space="preserve">I am authorised to sign on behalf of the </w:t>
            </w:r>
            <w:proofErr w:type="gramStart"/>
            <w:r w:rsidRPr="008252D2">
              <w:rPr>
                <w:bCs/>
                <w:sz w:val="20"/>
                <w:szCs w:val="24"/>
              </w:rPr>
              <w:t>transferee, and</w:t>
            </w:r>
            <w:proofErr w:type="gramEnd"/>
            <w:r w:rsidRPr="008252D2">
              <w:rPr>
                <w:bCs/>
                <w:sz w:val="20"/>
                <w:szCs w:val="24"/>
              </w:rPr>
              <w:t xml:space="preserve"> commit the transferee in all matters relevant to this application. </w:t>
            </w:r>
          </w:p>
          <w:p w14:paraId="4F65FE01" w14:textId="77777777" w:rsidR="00EF774F" w:rsidRDefault="00EF774F" w:rsidP="00DB0ABF">
            <w:pPr>
              <w:pStyle w:val="listNum"/>
              <w:numPr>
                <w:ilvl w:val="0"/>
                <w:numId w:val="16"/>
              </w:numPr>
              <w:spacing w:after="0"/>
              <w:ind w:left="714" w:right="177" w:hanging="357"/>
              <w:rPr>
                <w:bCs/>
                <w:sz w:val="20"/>
                <w:szCs w:val="24"/>
              </w:rPr>
            </w:pPr>
            <w:r w:rsidRPr="008252D2">
              <w:rPr>
                <w:bCs/>
                <w:sz w:val="20"/>
                <w:szCs w:val="24"/>
              </w:rPr>
              <w:t>I understand that if this application is approved, and I am not the landowner of the land the subject of the environmental authority, I am required to notify the landowners concerned within 10 business days of receiving the transferred environmental authority.</w:t>
            </w:r>
          </w:p>
          <w:p w14:paraId="4F65FE02" w14:textId="77777777" w:rsidR="00EF774F" w:rsidRDefault="00EF774F" w:rsidP="00DB0ABF">
            <w:pPr>
              <w:pStyle w:val="listNum"/>
              <w:numPr>
                <w:ilvl w:val="0"/>
                <w:numId w:val="16"/>
              </w:numPr>
              <w:spacing w:after="0"/>
              <w:ind w:left="714" w:right="177" w:hanging="357"/>
              <w:rPr>
                <w:bCs/>
                <w:sz w:val="20"/>
                <w:szCs w:val="24"/>
              </w:rPr>
            </w:pPr>
            <w:r w:rsidRPr="008252D2">
              <w:rPr>
                <w:bCs/>
                <w:sz w:val="20"/>
                <w:szCs w:val="24"/>
              </w:rPr>
              <w:t>I am aware that I must comply with all obligations under the EP Act and its’ subordinate regulation</w:t>
            </w:r>
            <w:r w:rsidR="00C358F2">
              <w:rPr>
                <w:bCs/>
                <w:sz w:val="20"/>
                <w:szCs w:val="24"/>
              </w:rPr>
              <w:t>.</w:t>
            </w:r>
          </w:p>
          <w:p w14:paraId="4F65FE03" w14:textId="5D1AD909" w:rsidR="00EF774F" w:rsidRDefault="00EF774F" w:rsidP="00DB0ABF">
            <w:pPr>
              <w:pStyle w:val="listNum"/>
              <w:numPr>
                <w:ilvl w:val="0"/>
                <w:numId w:val="16"/>
              </w:numPr>
              <w:spacing w:after="0"/>
              <w:ind w:left="714" w:right="177" w:hanging="357"/>
              <w:rPr>
                <w:bCs/>
                <w:sz w:val="20"/>
                <w:szCs w:val="24"/>
              </w:rPr>
            </w:pPr>
            <w:r w:rsidRPr="008252D2">
              <w:rPr>
                <w:bCs/>
                <w:sz w:val="20"/>
                <w:szCs w:val="24"/>
              </w:rPr>
              <w:t xml:space="preserve">I am aware that under section 480 of the EP Act that it is an offence to give the administering authority a document that contains information that is </w:t>
            </w:r>
            <w:r w:rsidR="00A428ED">
              <w:rPr>
                <w:bCs/>
                <w:sz w:val="20"/>
                <w:szCs w:val="24"/>
              </w:rPr>
              <w:t>I know, or ought reasonable know, is</w:t>
            </w:r>
            <w:r w:rsidRPr="008252D2">
              <w:rPr>
                <w:bCs/>
                <w:sz w:val="20"/>
                <w:szCs w:val="24"/>
              </w:rPr>
              <w:t xml:space="preserve"> false</w:t>
            </w:r>
            <w:r w:rsidR="008A34AA">
              <w:rPr>
                <w:bCs/>
                <w:sz w:val="20"/>
                <w:szCs w:val="24"/>
              </w:rPr>
              <w:t xml:space="preserve"> or</w:t>
            </w:r>
            <w:r w:rsidRPr="008252D2">
              <w:rPr>
                <w:bCs/>
                <w:sz w:val="20"/>
                <w:szCs w:val="24"/>
              </w:rPr>
              <w:t xml:space="preserve"> misleading in a </w:t>
            </w:r>
            <w:proofErr w:type="gramStart"/>
            <w:r w:rsidRPr="008252D2">
              <w:rPr>
                <w:bCs/>
                <w:sz w:val="20"/>
                <w:szCs w:val="24"/>
              </w:rPr>
              <w:t>material particular</w:t>
            </w:r>
            <w:proofErr w:type="gramEnd"/>
            <w:r w:rsidRPr="008252D2">
              <w:rPr>
                <w:bCs/>
                <w:sz w:val="20"/>
                <w:szCs w:val="24"/>
              </w:rPr>
              <w:t>.</w:t>
            </w:r>
          </w:p>
          <w:p w14:paraId="5C4C0A76" w14:textId="6C3A3232" w:rsidR="008A34AA" w:rsidRDefault="008A34AA" w:rsidP="00DB0ABF">
            <w:pPr>
              <w:pStyle w:val="listNum"/>
              <w:numPr>
                <w:ilvl w:val="0"/>
                <w:numId w:val="16"/>
              </w:numPr>
              <w:spacing w:after="0"/>
              <w:ind w:left="714" w:right="177" w:hanging="357"/>
              <w:rPr>
                <w:bCs/>
                <w:sz w:val="20"/>
                <w:szCs w:val="24"/>
              </w:rPr>
            </w:pPr>
            <w:r w:rsidRPr="00463804">
              <w:rPr>
                <w:bCs/>
                <w:sz w:val="20"/>
                <w:szCs w:val="24"/>
              </w:rPr>
              <w:t xml:space="preserve">I am aware that under section 480A of the EP Act that, if I am required to give a document to the administrating authority, it is an offence to give a document that contains incomplete information in a </w:t>
            </w:r>
            <w:proofErr w:type="gramStart"/>
            <w:r w:rsidRPr="00463804">
              <w:rPr>
                <w:bCs/>
                <w:sz w:val="20"/>
                <w:szCs w:val="24"/>
              </w:rPr>
              <w:t>material particular</w:t>
            </w:r>
            <w:proofErr w:type="gramEnd"/>
            <w:r w:rsidRPr="00463804">
              <w:rPr>
                <w:bCs/>
                <w:sz w:val="20"/>
                <w:szCs w:val="24"/>
              </w:rPr>
              <w:t>.</w:t>
            </w:r>
          </w:p>
          <w:p w14:paraId="4F65FE04" w14:textId="77777777" w:rsidR="00EF774F" w:rsidRDefault="00EF774F" w:rsidP="00DB0ABF">
            <w:pPr>
              <w:pStyle w:val="bullet1"/>
              <w:numPr>
                <w:ilvl w:val="0"/>
                <w:numId w:val="16"/>
              </w:numPr>
              <w:spacing w:after="0"/>
              <w:ind w:left="714" w:right="177" w:hanging="357"/>
            </w:pPr>
            <w:r>
              <w:rPr>
                <w:bCs/>
              </w:rPr>
              <w:t>I</w:t>
            </w:r>
            <w:r>
              <w:t xml:space="preserve">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4F65FE05" w14:textId="77777777" w:rsidR="00EF774F" w:rsidRDefault="00EF774F" w:rsidP="00DB0ABF">
            <w:pPr>
              <w:pStyle w:val="bullet1"/>
              <w:numPr>
                <w:ilvl w:val="0"/>
                <w:numId w:val="16"/>
              </w:numPr>
              <w:tabs>
                <w:tab w:val="left" w:pos="1296"/>
              </w:tabs>
              <w:spacing w:after="80"/>
              <w:ind w:left="714" w:hanging="357"/>
            </w:pPr>
            <w:r>
              <w:t>I understand that the administering authority is not responsible for the effect of infrastructure and management techniques implemented.</w:t>
            </w:r>
          </w:p>
          <w:tbl>
            <w:tblPr>
              <w:tblW w:w="72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3969"/>
              <w:gridCol w:w="3260"/>
            </w:tblGrid>
            <w:tr w:rsidR="00EF774F" w14:paraId="4F65FE08" w14:textId="77777777" w:rsidTr="0019185A">
              <w:trPr>
                <w:cantSplit/>
                <w:trHeight w:hRule="exact" w:val="737"/>
              </w:trPr>
              <w:tc>
                <w:tcPr>
                  <w:tcW w:w="7229" w:type="dxa"/>
                  <w:gridSpan w:val="2"/>
                  <w:tcBorders>
                    <w:top w:val="single" w:sz="4" w:space="0" w:color="auto"/>
                    <w:left w:val="single" w:sz="4" w:space="0" w:color="auto"/>
                    <w:bottom w:val="single" w:sz="4" w:space="0" w:color="auto"/>
                    <w:right w:val="single" w:sz="4" w:space="0" w:color="auto"/>
                  </w:tcBorders>
                </w:tcPr>
                <w:p w14:paraId="4F65FE06" w14:textId="77777777" w:rsidR="00EF774F" w:rsidRPr="00C55C81" w:rsidRDefault="00EF774F" w:rsidP="008E5798">
                  <w:pPr>
                    <w:pStyle w:val="tableheading"/>
                    <w:rPr>
                      <w:sz w:val="16"/>
                      <w:szCs w:val="16"/>
                    </w:rPr>
                  </w:pPr>
                  <w:r w:rsidRPr="00C55C81">
                    <w:rPr>
                      <w:sz w:val="16"/>
                      <w:szCs w:val="16"/>
                    </w:rPr>
                    <w:t>TRANSFEREE SIGNATURE</w:t>
                  </w:r>
                </w:p>
                <w:p w14:paraId="4F65FE07" w14:textId="77777777" w:rsidR="00EF774F" w:rsidRDefault="00FF66BA" w:rsidP="008E5798">
                  <w:r>
                    <w:fldChar w:fldCharType="begin">
                      <w:ffData>
                        <w:name w:val="Text18"/>
                        <w:enabled/>
                        <w:calcOnExit w:val="0"/>
                        <w:textInput/>
                      </w:ffData>
                    </w:fldChar>
                  </w:r>
                  <w:r w:rsidR="00EF774F">
                    <w:instrText xml:space="preserve"> FORMTEXT </w:instrText>
                  </w:r>
                  <w:r>
                    <w:fldChar w:fldCharType="separate"/>
                  </w:r>
                  <w:r w:rsidR="00EF774F">
                    <w:rPr>
                      <w:rFonts w:cs="Arial"/>
                      <w:noProof/>
                    </w:rPr>
                    <w:t> </w:t>
                  </w:r>
                  <w:r w:rsidR="00EF774F">
                    <w:rPr>
                      <w:rFonts w:cs="Arial"/>
                      <w:noProof/>
                    </w:rPr>
                    <w:t> </w:t>
                  </w:r>
                  <w:r w:rsidR="00EF774F">
                    <w:rPr>
                      <w:rFonts w:cs="Arial"/>
                      <w:noProof/>
                    </w:rPr>
                    <w:t> </w:t>
                  </w:r>
                  <w:r w:rsidR="00EF774F">
                    <w:rPr>
                      <w:rFonts w:cs="Arial"/>
                      <w:noProof/>
                    </w:rPr>
                    <w:t> </w:t>
                  </w:r>
                  <w:r w:rsidR="00EF774F">
                    <w:rPr>
                      <w:rFonts w:cs="Arial"/>
                      <w:noProof/>
                    </w:rPr>
                    <w:t> </w:t>
                  </w:r>
                  <w:r>
                    <w:fldChar w:fldCharType="end"/>
                  </w:r>
                </w:p>
              </w:tc>
            </w:tr>
            <w:tr w:rsidR="00EF774F" w14:paraId="4F65FE0D" w14:textId="77777777" w:rsidTr="00DB0ABF">
              <w:trPr>
                <w:cantSplit/>
                <w:trHeight w:hRule="exact" w:val="897"/>
              </w:trPr>
              <w:tc>
                <w:tcPr>
                  <w:tcW w:w="3969" w:type="dxa"/>
                  <w:tcBorders>
                    <w:top w:val="single" w:sz="4" w:space="0" w:color="auto"/>
                    <w:left w:val="single" w:sz="4" w:space="0" w:color="auto"/>
                    <w:bottom w:val="single" w:sz="4" w:space="0" w:color="auto"/>
                    <w:right w:val="single" w:sz="4" w:space="0" w:color="auto"/>
                  </w:tcBorders>
                </w:tcPr>
                <w:p w14:paraId="4F65FE09" w14:textId="77777777" w:rsidR="00EF774F" w:rsidRPr="00C55C81" w:rsidRDefault="00EF774F" w:rsidP="00DB0ABF">
                  <w:pPr>
                    <w:pStyle w:val="tableheading"/>
                    <w:spacing w:after="0"/>
                    <w:rPr>
                      <w:sz w:val="16"/>
                      <w:szCs w:val="16"/>
                    </w:rPr>
                  </w:pPr>
                  <w:r w:rsidRPr="00C55C81">
                    <w:rPr>
                      <w:sz w:val="16"/>
                      <w:szCs w:val="16"/>
                    </w:rPr>
                    <w:t>NAME and Position of signatory</w:t>
                  </w:r>
                </w:p>
                <w:p w14:paraId="4F65FE0A" w14:textId="77777777" w:rsidR="00EF774F" w:rsidRPr="00E15D0B" w:rsidRDefault="00FF66BA" w:rsidP="00DB0ABF">
                  <w:pPr>
                    <w:spacing w:after="0"/>
                    <w:rPr>
                      <w:b/>
                      <w:szCs w:val="20"/>
                    </w:rPr>
                  </w:pPr>
                  <w:r w:rsidRPr="00AA3F6C">
                    <w:fldChar w:fldCharType="begin">
                      <w:ffData>
                        <w:name w:val="Text18"/>
                        <w:enabled/>
                        <w:calcOnExit w:val="0"/>
                        <w:textInput/>
                      </w:ffData>
                    </w:fldChar>
                  </w:r>
                  <w:r w:rsidR="00EF774F" w:rsidRPr="00AA3F6C">
                    <w:instrText xml:space="preserve"> FORMTEXT </w:instrText>
                  </w:r>
                  <w:r w:rsidRPr="00AA3F6C">
                    <w:fldChar w:fldCharType="separate"/>
                  </w:r>
                  <w:r w:rsidR="00EF774F">
                    <w:t> </w:t>
                  </w:r>
                  <w:r w:rsidR="00EF774F">
                    <w:t> </w:t>
                  </w:r>
                  <w:r w:rsidR="00EF774F">
                    <w:t> </w:t>
                  </w:r>
                  <w:r w:rsidR="00EF774F" w:rsidRPr="00AA3F6C">
                    <w:t> </w:t>
                  </w:r>
                  <w:r w:rsidR="00EF774F" w:rsidRPr="00AA3F6C">
                    <w:t> </w:t>
                  </w:r>
                  <w:r w:rsidRPr="00AA3F6C">
                    <w:fldChar w:fldCharType="end"/>
                  </w:r>
                </w:p>
              </w:tc>
              <w:tc>
                <w:tcPr>
                  <w:tcW w:w="3260" w:type="dxa"/>
                  <w:tcBorders>
                    <w:top w:val="single" w:sz="4" w:space="0" w:color="auto"/>
                    <w:left w:val="single" w:sz="4" w:space="0" w:color="auto"/>
                    <w:bottom w:val="single" w:sz="4" w:space="0" w:color="auto"/>
                    <w:right w:val="single" w:sz="4" w:space="0" w:color="auto"/>
                  </w:tcBorders>
                </w:tcPr>
                <w:p w14:paraId="4F65FE0B" w14:textId="77777777" w:rsidR="00EF774F" w:rsidRPr="00C55C81" w:rsidRDefault="00EF774F" w:rsidP="00DB0ABF">
                  <w:pPr>
                    <w:pStyle w:val="tableheading"/>
                    <w:spacing w:after="0"/>
                    <w:rPr>
                      <w:sz w:val="16"/>
                      <w:szCs w:val="16"/>
                    </w:rPr>
                  </w:pPr>
                  <w:r w:rsidRPr="00C55C81">
                    <w:rPr>
                      <w:sz w:val="16"/>
                      <w:szCs w:val="16"/>
                    </w:rPr>
                    <w:t>date</w:t>
                  </w:r>
                </w:p>
                <w:p w14:paraId="4F65FE0C" w14:textId="77777777" w:rsidR="00EF774F" w:rsidRPr="00E15D0B" w:rsidRDefault="00FF66BA" w:rsidP="00DB0ABF">
                  <w:pPr>
                    <w:spacing w:after="0"/>
                    <w:rPr>
                      <w:b/>
                      <w:szCs w:val="20"/>
                    </w:rPr>
                  </w:pPr>
                  <w:r w:rsidRPr="00AA3F6C">
                    <w:fldChar w:fldCharType="begin">
                      <w:ffData>
                        <w:name w:val="Text18"/>
                        <w:enabled/>
                        <w:calcOnExit w:val="0"/>
                        <w:textInput/>
                      </w:ffData>
                    </w:fldChar>
                  </w:r>
                  <w:r w:rsidR="00EF774F" w:rsidRPr="00AA3F6C">
                    <w:instrText xml:space="preserve"> FORMTEXT </w:instrText>
                  </w:r>
                  <w:r w:rsidRPr="00AA3F6C">
                    <w:fldChar w:fldCharType="separate"/>
                  </w:r>
                  <w:r w:rsidR="00EF774F">
                    <w:t> </w:t>
                  </w:r>
                  <w:r w:rsidR="00EF774F">
                    <w:t> </w:t>
                  </w:r>
                  <w:r w:rsidR="00EF774F">
                    <w:t> </w:t>
                  </w:r>
                  <w:r w:rsidR="00EF774F">
                    <w:t> </w:t>
                  </w:r>
                  <w:r w:rsidR="00EF774F">
                    <w:t> </w:t>
                  </w:r>
                  <w:r w:rsidRPr="00AA3F6C">
                    <w:fldChar w:fldCharType="end"/>
                  </w:r>
                </w:p>
              </w:tc>
            </w:tr>
          </w:tbl>
          <w:p w14:paraId="4F65FE0E" w14:textId="77777777" w:rsidR="00EF774F" w:rsidRPr="008252D2" w:rsidRDefault="00EF774F" w:rsidP="008E5798">
            <w:pPr>
              <w:pStyle w:val="listNum"/>
              <w:numPr>
                <w:ilvl w:val="0"/>
                <w:numId w:val="0"/>
              </w:numPr>
              <w:spacing w:before="120" w:line="240" w:lineRule="auto"/>
              <w:ind w:right="2690"/>
              <w:rPr>
                <w:b/>
                <w:bCs/>
                <w:sz w:val="20"/>
                <w:szCs w:val="24"/>
              </w:rPr>
            </w:pPr>
          </w:p>
        </w:tc>
      </w:tr>
    </w:tbl>
    <w:p w14:paraId="4F65FE10" w14:textId="77777777" w:rsidR="00EB6E3B" w:rsidRPr="00DB0ABF" w:rsidRDefault="00EB6E3B" w:rsidP="00066969">
      <w:pPr>
        <w:spacing w:after="0" w:line="240" w:lineRule="auto"/>
        <w:rPr>
          <w:sz w:val="2"/>
          <w:szCs w:val="2"/>
        </w:rPr>
      </w:pPr>
    </w:p>
    <w:sectPr w:rsidR="00EB6E3B" w:rsidRPr="00DB0ABF" w:rsidSect="00207C06">
      <w:headerReference w:type="even" r:id="rId19"/>
      <w:headerReference w:type="default" r:id="rId20"/>
      <w:footerReference w:type="default" r:id="rId21"/>
      <w:headerReference w:type="first" r:id="rId22"/>
      <w:footerReference w:type="first" r:id="rId23"/>
      <w:pgSz w:w="11906" w:h="16838" w:code="9"/>
      <w:pgMar w:top="1435" w:right="851" w:bottom="1134" w:left="1134" w:header="2" w:footer="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5CAB" w14:textId="77777777" w:rsidR="00AC4B9C" w:rsidRDefault="00AC4B9C">
      <w:r>
        <w:separator/>
      </w:r>
    </w:p>
  </w:endnote>
  <w:endnote w:type="continuationSeparator" w:id="0">
    <w:p w14:paraId="4B830A67" w14:textId="77777777" w:rsidR="00AC4B9C" w:rsidRDefault="00AC4B9C">
      <w:r>
        <w:continuationSeparator/>
      </w:r>
    </w:p>
  </w:endnote>
  <w:endnote w:type="continuationNotice" w:id="1">
    <w:p w14:paraId="2410C4D1" w14:textId="77777777" w:rsidR="00AC4B9C" w:rsidRDefault="00AC4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E18" w14:textId="77777777" w:rsidR="00C2246F" w:rsidRDefault="00C2246F" w:rsidP="00B81AF7">
    <w:pPr>
      <w:pStyle w:val="footerline8pt"/>
    </w:pPr>
  </w:p>
  <w:p w14:paraId="4F65FE19" w14:textId="7E6F5E6A" w:rsidR="00C2246F" w:rsidRDefault="00C2246F" w:rsidP="003235FE">
    <w:pPr>
      <w:pStyle w:val="footerpg2"/>
      <w:rPr>
        <w:b/>
        <w:noProof/>
        <w:lang w:eastAsia="en-AU"/>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Pr>
        <w:noProof/>
        <w:szCs w:val="16"/>
      </w:rPr>
      <w:t>12</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1718</w:t>
    </w:r>
    <w:r w:rsidRPr="00256E6E">
      <w:rPr>
        <w:noProof/>
        <w:szCs w:val="16"/>
        <w:lang w:eastAsia="en-AU"/>
      </w:rPr>
      <w:t xml:space="preserve"> </w:t>
    </w:r>
    <w:r w:rsidRPr="00256E6E">
      <w:rPr>
        <w:szCs w:val="16"/>
      </w:rPr>
      <w:t xml:space="preserve">• Version </w:t>
    </w:r>
    <w:r w:rsidR="00582576">
      <w:rPr>
        <w:szCs w:val="16"/>
      </w:rPr>
      <w:t>10</w:t>
    </w:r>
    <w:r w:rsidR="004645B6">
      <w:rPr>
        <w:szCs w:val="16"/>
      </w:rPr>
      <w:t>.0</w:t>
    </w:r>
    <w:r w:rsidR="00F41B89">
      <w:rPr>
        <w:szCs w:val="16"/>
      </w:rPr>
      <w:t>3</w:t>
    </w:r>
    <w:r w:rsidRPr="00256E6E">
      <w:rPr>
        <w:szCs w:val="16"/>
      </w:rPr>
      <w:t xml:space="preserve"> • </w:t>
    </w:r>
    <w:r w:rsidR="00F36021">
      <w:rPr>
        <w:szCs w:val="16"/>
      </w:rPr>
      <w:t>Last reviewed</w:t>
    </w:r>
    <w:r w:rsidRPr="00256E6E">
      <w:rPr>
        <w:szCs w:val="16"/>
      </w:rPr>
      <w:t xml:space="preserve">: </w:t>
    </w:r>
    <w:r w:rsidR="00F41B89">
      <w:rPr>
        <w:szCs w:val="16"/>
      </w:rPr>
      <w:t>09 FEB 2024</w:t>
    </w:r>
    <w:r>
      <w:rPr>
        <w:noProof/>
        <w:lang w:eastAsia="en-AU"/>
      </w:rPr>
      <w:tab/>
    </w:r>
    <w:r w:rsidR="000E04B6">
      <w:rPr>
        <w:b/>
        <w:noProof/>
        <w:lang w:eastAsia="en-AU"/>
      </w:rPr>
      <w:t>Department of Environment, Science and Innovation</w:t>
    </w:r>
  </w:p>
  <w:p w14:paraId="4DBBE973" w14:textId="77777777" w:rsidR="0021093E" w:rsidRPr="00046F4D" w:rsidRDefault="0021093E" w:rsidP="00046F4D">
    <w:pPr>
      <w:pStyle w:val="textnormal"/>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E1C" w14:textId="57A66D55" w:rsidR="00C2246F" w:rsidRDefault="00C2246F" w:rsidP="005B294B">
    <w:pPr>
      <w:pStyle w:val="Footer"/>
      <w:tabs>
        <w:tab w:val="center" w:pos="5040"/>
        <w:tab w:val="right" w:pos="9840"/>
      </w:tabs>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Pr>
        <w:noProof/>
        <w:sz w:val="16"/>
        <w:szCs w:val="16"/>
      </w:rPr>
      <w:t>12</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1718</w:t>
    </w:r>
    <w:r w:rsidRPr="00256E6E">
      <w:rPr>
        <w:noProof/>
        <w:sz w:val="16"/>
        <w:szCs w:val="16"/>
        <w:lang w:eastAsia="en-AU"/>
      </w:rPr>
      <w:t xml:space="preserve"> </w:t>
    </w:r>
    <w:r w:rsidRPr="00256E6E">
      <w:rPr>
        <w:sz w:val="16"/>
        <w:szCs w:val="16"/>
      </w:rPr>
      <w:t xml:space="preserve">• Version </w:t>
    </w:r>
    <w:r w:rsidR="00031BF9">
      <w:rPr>
        <w:sz w:val="16"/>
        <w:szCs w:val="16"/>
      </w:rPr>
      <w:t>10.0</w:t>
    </w:r>
    <w:r w:rsidR="00F41B89">
      <w:rPr>
        <w:sz w:val="16"/>
        <w:szCs w:val="16"/>
      </w:rPr>
      <w:t>3</w:t>
    </w:r>
    <w:r w:rsidRPr="00256E6E">
      <w:rPr>
        <w:sz w:val="16"/>
        <w:szCs w:val="16"/>
      </w:rPr>
      <w:t xml:space="preserve"> • </w:t>
    </w:r>
    <w:r w:rsidR="00F36021">
      <w:rPr>
        <w:sz w:val="16"/>
        <w:szCs w:val="16"/>
      </w:rPr>
      <w:t>Last reviewed</w:t>
    </w:r>
    <w:r w:rsidR="00046F4D">
      <w:rPr>
        <w:sz w:val="16"/>
        <w:szCs w:val="16"/>
      </w:rPr>
      <w:t xml:space="preserve">: </w:t>
    </w:r>
    <w:r w:rsidR="00F41B89">
      <w:rPr>
        <w:sz w:val="16"/>
        <w:szCs w:val="16"/>
      </w:rPr>
      <w:t>09 FEB 2024</w:t>
    </w:r>
    <w:r w:rsidRPr="00256E6E">
      <w:rPr>
        <w:sz w:val="16"/>
        <w:szCs w:val="16"/>
      </w:rPr>
      <w:ptab w:relativeTo="margin" w:alignment="right" w:leader="none"/>
    </w:r>
    <w:r w:rsidRPr="00256E6E">
      <w:rPr>
        <w:sz w:val="16"/>
        <w:szCs w:val="16"/>
      </w:rPr>
      <w:t>ABN 46 640 294 485</w:t>
    </w:r>
  </w:p>
  <w:p w14:paraId="4B7FD9EF" w14:textId="77777777" w:rsidR="00B10F0D" w:rsidRDefault="00B10F0D" w:rsidP="005B294B">
    <w:pPr>
      <w:pStyle w:val="Footer"/>
      <w:tabs>
        <w:tab w:val="center" w:pos="5040"/>
        <w:tab w:val="right" w:pos="9840"/>
      </w:tabs>
      <w:rPr>
        <w:sz w:val="16"/>
        <w:szCs w:val="16"/>
      </w:rPr>
    </w:pPr>
  </w:p>
  <w:p w14:paraId="56382089" w14:textId="77777777" w:rsidR="00BB53AA" w:rsidRDefault="00BB53AA" w:rsidP="005B294B">
    <w:pPr>
      <w:pStyle w:val="Footer"/>
      <w:tabs>
        <w:tab w:val="center" w:pos="5040"/>
        <w:tab w:val="right" w:pos="9840"/>
      </w:tabs>
      <w:rPr>
        <w:sz w:val="16"/>
        <w:szCs w:val="16"/>
      </w:rPr>
    </w:pPr>
  </w:p>
  <w:p w14:paraId="4F65FE1D" w14:textId="77777777" w:rsidR="00C2246F" w:rsidRPr="00256E6E" w:rsidRDefault="00C2246F" w:rsidP="005B294B">
    <w:pPr>
      <w:pStyle w:val="Footer"/>
      <w:tabs>
        <w:tab w:val="center" w:pos="5040"/>
        <w:tab w:val="right" w:pos="9840"/>
      </w:tabs>
      <w:rPr>
        <w:rFonts w:cs="Arial"/>
        <w:vanish/>
        <w:sz w:val="16"/>
        <w:szCs w:val="16"/>
      </w:rPr>
    </w:pPr>
  </w:p>
  <w:p w14:paraId="4F65FE1E" w14:textId="77777777" w:rsidR="00C2246F" w:rsidRPr="00256E6E" w:rsidRDefault="00C2246F" w:rsidP="005B294B">
    <w:pPr>
      <w:pStyle w:val="Footer"/>
      <w:spacing w:line="240" w:lineRule="auto"/>
      <w:ind w:left="0" w:firstLine="0"/>
      <w:rPr>
        <w:sz w:val="16"/>
        <w:szCs w:val="16"/>
      </w:rPr>
    </w:pPr>
  </w:p>
  <w:p w14:paraId="4F65FE22" w14:textId="77777777" w:rsidR="00C2246F" w:rsidRPr="00256E6E" w:rsidRDefault="00C2246F" w:rsidP="005B294B">
    <w:pPr>
      <w:pStyle w:val="Footer"/>
      <w:spacing w:line="240" w:lineRule="auto"/>
      <w:rPr>
        <w:sz w:val="16"/>
        <w:szCs w:val="16"/>
      </w:rPr>
    </w:pPr>
  </w:p>
  <w:p w14:paraId="4F65FE23" w14:textId="77777777" w:rsidR="00C2246F" w:rsidRPr="00256E6E" w:rsidRDefault="00C2246F" w:rsidP="005B294B">
    <w:pPr>
      <w:pStyle w:val="Footer"/>
      <w:spacing w:line="240" w:lineRule="auto"/>
      <w:rPr>
        <w:sz w:val="16"/>
        <w:szCs w:val="16"/>
      </w:rPr>
    </w:pPr>
  </w:p>
  <w:p w14:paraId="4F65FE24" w14:textId="77777777" w:rsidR="00C2246F" w:rsidRPr="00256E6E" w:rsidRDefault="00C2246F" w:rsidP="005B294B">
    <w:pPr>
      <w:pStyle w:val="Footer"/>
      <w:spacing w:line="240" w:lineRule="auto"/>
      <w:rPr>
        <w:sz w:val="16"/>
        <w:szCs w:val="16"/>
      </w:rPr>
    </w:pPr>
  </w:p>
  <w:p w14:paraId="4F65FE25" w14:textId="77777777" w:rsidR="00C2246F" w:rsidRPr="00256E6E" w:rsidRDefault="00C2246F" w:rsidP="005B294B">
    <w:pPr>
      <w:pStyle w:val="Foote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AA64" w14:textId="77777777" w:rsidR="00AC4B9C" w:rsidRDefault="00AC4B9C">
      <w:r>
        <w:separator/>
      </w:r>
    </w:p>
  </w:footnote>
  <w:footnote w:type="continuationSeparator" w:id="0">
    <w:p w14:paraId="3B6E9DA0" w14:textId="77777777" w:rsidR="00AC4B9C" w:rsidRDefault="00AC4B9C">
      <w:r>
        <w:continuationSeparator/>
      </w:r>
    </w:p>
  </w:footnote>
  <w:footnote w:type="continuationNotice" w:id="1">
    <w:p w14:paraId="629044F7" w14:textId="77777777" w:rsidR="00AC4B9C" w:rsidRDefault="00AC4B9C">
      <w:pPr>
        <w:spacing w:after="0" w:line="240" w:lineRule="auto"/>
      </w:pPr>
    </w:p>
  </w:footnote>
  <w:footnote w:id="2">
    <w:p w14:paraId="4F65FE2B" w14:textId="77777777" w:rsidR="00C2246F" w:rsidRDefault="00C2246F" w:rsidP="005B294B">
      <w:pPr>
        <w:pStyle w:val="FootnoteText"/>
      </w:pPr>
      <w:r>
        <w:rPr>
          <w:rStyle w:val="FootnoteReference"/>
        </w:rPr>
        <w:footnoteRef/>
      </w:r>
      <w:r>
        <w:t xml:space="preserve"> </w:t>
      </w:r>
      <w:r w:rsidRPr="00715271">
        <w:rPr>
          <w:sz w:val="16"/>
          <w:szCs w:val="16"/>
        </w:rPr>
        <w:t xml:space="preserve">This is the publication number. The publication number can be used as a search term to find the latest version of a publication at </w:t>
      </w:r>
      <w:r w:rsidRPr="00715271">
        <w:rPr>
          <w:b/>
          <w:sz w:val="16"/>
          <w:szCs w:val="16"/>
        </w:rPr>
        <w:t>www.qld.gov.au</w:t>
      </w:r>
      <w:r w:rsidRPr="00715271">
        <w:rPr>
          <w:sz w:val="16"/>
          <w:szCs w:val="16"/>
        </w:rPr>
        <w:t xml:space="preserve">. </w:t>
      </w:r>
    </w:p>
  </w:footnote>
  <w:footnote w:id="3">
    <w:p w14:paraId="65425E75" w14:textId="62DD0106" w:rsidR="00C2246F" w:rsidRDefault="00C2246F">
      <w:pPr>
        <w:pStyle w:val="FootnoteText"/>
      </w:pPr>
      <w:r>
        <w:rPr>
          <w:rStyle w:val="FootnoteReference"/>
        </w:rPr>
        <w:footnoteRef/>
      </w:r>
      <w:r>
        <w:t xml:space="preserve"> </w:t>
      </w:r>
      <w:r w:rsidRPr="00715271">
        <w:rPr>
          <w:sz w:val="16"/>
          <w:szCs w:val="16"/>
        </w:rPr>
        <w:t xml:space="preserve">This is the publication number. The publication number can be used as a search term to find the latest version of a publication at </w:t>
      </w:r>
      <w:r w:rsidRPr="00715271">
        <w:rPr>
          <w:b/>
          <w:sz w:val="16"/>
          <w:szCs w:val="16"/>
        </w:rPr>
        <w:t>www.qld.gov.au</w:t>
      </w:r>
      <w:r w:rsidRPr="00715271">
        <w:rPr>
          <w:sz w:val="16"/>
          <w:szCs w:val="16"/>
        </w:rPr>
        <w:t>.</w:t>
      </w:r>
    </w:p>
  </w:footnote>
  <w:footnote w:id="4">
    <w:p w14:paraId="4F65FE2C" w14:textId="77777777" w:rsidR="00C2246F" w:rsidRDefault="00C2246F" w:rsidP="005B294B">
      <w:pPr>
        <w:pStyle w:val="FootnoteText"/>
      </w:pPr>
      <w:r>
        <w:rPr>
          <w:rStyle w:val="FootnoteReference"/>
        </w:rPr>
        <w:footnoteRef/>
      </w:r>
      <w:r>
        <w:t xml:space="preserve"> </w:t>
      </w:r>
      <w:r w:rsidRPr="00715271">
        <w:rPr>
          <w:sz w:val="16"/>
          <w:szCs w:val="16"/>
        </w:rPr>
        <w:t xml:space="preserve">This is the publication number. The publication number can be used as a search term to find the latest version of a publication at </w:t>
      </w:r>
      <w:r w:rsidRPr="00715271">
        <w:rPr>
          <w:b/>
          <w:sz w:val="16"/>
          <w:szCs w:val="16"/>
        </w:rPr>
        <w:t>www.qld.gov.au</w:t>
      </w:r>
      <w:r w:rsidRPr="00715271">
        <w:rPr>
          <w:sz w:val="16"/>
          <w:szCs w:val="16"/>
        </w:rPr>
        <w:t xml:space="preserve">. </w:t>
      </w:r>
    </w:p>
  </w:footnote>
  <w:footnote w:id="5">
    <w:p w14:paraId="4F65FE2D" w14:textId="77777777" w:rsidR="00C2246F" w:rsidRDefault="00C2246F" w:rsidP="005B294B">
      <w:pPr>
        <w:pStyle w:val="FootnoteText"/>
      </w:pPr>
      <w:r>
        <w:rPr>
          <w:rStyle w:val="FootnoteReference"/>
        </w:rPr>
        <w:footnoteRef/>
      </w:r>
      <w:r>
        <w:t xml:space="preserve"> </w:t>
      </w:r>
      <w:r w:rsidRPr="00715271">
        <w:rPr>
          <w:sz w:val="16"/>
          <w:szCs w:val="16"/>
        </w:rPr>
        <w:t xml:space="preserve">This is the publication number. The publication number can be used as a search term to find the latest version of a publication at </w:t>
      </w:r>
      <w:r w:rsidRPr="00715271">
        <w:rPr>
          <w:b/>
          <w:sz w:val="16"/>
          <w:szCs w:val="16"/>
        </w:rPr>
        <w:t>www.qld.gov.au</w:t>
      </w:r>
      <w:r w:rsidRPr="00715271">
        <w:rPr>
          <w:sz w:val="16"/>
          <w:szCs w:val="16"/>
        </w:rPr>
        <w:t xml:space="preserve">. </w:t>
      </w:r>
    </w:p>
  </w:footnote>
  <w:footnote w:id="6">
    <w:p w14:paraId="4F65FE2E" w14:textId="77777777" w:rsidR="00C2246F" w:rsidRDefault="00C2246F" w:rsidP="00CC39E8">
      <w:pPr>
        <w:pStyle w:val="FootnoteText"/>
      </w:pPr>
      <w:r>
        <w:rPr>
          <w:rStyle w:val="FootnoteReference"/>
        </w:rPr>
        <w:footnoteRef/>
      </w:r>
      <w:r>
        <w:t xml:space="preserve"> </w:t>
      </w:r>
      <w:r w:rsidRPr="00715271">
        <w:rPr>
          <w:sz w:val="16"/>
          <w:szCs w:val="16"/>
        </w:rPr>
        <w:t xml:space="preserve">This is the publication number. The publication number can be used as a search term to find the latest version of a publication at </w:t>
      </w:r>
      <w:r w:rsidRPr="00715271">
        <w:rPr>
          <w:b/>
          <w:sz w:val="16"/>
          <w:szCs w:val="16"/>
        </w:rPr>
        <w:t>www.qld.gov.au</w:t>
      </w:r>
      <w:r w:rsidRPr="0071527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E15" w14:textId="77777777" w:rsidR="00C2246F" w:rsidRDefault="00100CB3">
    <w:pPr>
      <w:pStyle w:val="Header"/>
    </w:pPr>
    <w:r>
      <w:rPr>
        <w:noProof/>
        <w:lang w:eastAsia="en-AU"/>
      </w:rPr>
      <w:pict w14:anchorId="4F65F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E16" w14:textId="77777777" w:rsidR="00C2246F" w:rsidRPr="00B81AF7" w:rsidRDefault="00C2246F" w:rsidP="00DB0ABF">
    <w:pPr>
      <w:pStyle w:val="eco-2ndPageType"/>
      <w:spacing w:after="0"/>
      <w:rPr>
        <w:noProof/>
        <w:sz w:val="22"/>
        <w:lang w:eastAsia="en-AU"/>
      </w:rPr>
    </w:pPr>
    <w:r w:rsidRPr="00B81AF7">
      <w:rPr>
        <w:noProof/>
        <w:sz w:val="22"/>
        <w:lang w:eastAsia="en-AU"/>
      </w:rPr>
      <w:t>Application form</w:t>
    </w:r>
  </w:p>
  <w:p w14:paraId="4F65FE17" w14:textId="77777777" w:rsidR="00C2246F" w:rsidRPr="00650740" w:rsidRDefault="00C2246F" w:rsidP="00DB0ABF">
    <w:pPr>
      <w:pStyle w:val="eco-DocumentTitle"/>
      <w:pBdr>
        <w:bottom w:val="single" w:sz="4" w:space="0" w:color="auto"/>
      </w:pBdr>
      <w:spacing w:before="40" w:after="360"/>
      <w:rPr>
        <w:b w:val="0"/>
        <w:noProof/>
        <w:lang w:val="en-US"/>
      </w:rPr>
    </w:pPr>
    <w:r w:rsidRPr="005B294B">
      <w:rPr>
        <w:b w:val="0"/>
      </w:rPr>
      <w:t xml:space="preserve">Request to transfer all or part of an environmental </w:t>
    </w:r>
    <w:proofErr w:type="gramStart"/>
    <w:r w:rsidRPr="005B294B">
      <w:rPr>
        <w:b w:val="0"/>
      </w:rPr>
      <w:t>authority</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E1A" w14:textId="3E339358" w:rsidR="00C2246F" w:rsidRPr="00187F4F" w:rsidRDefault="00092680" w:rsidP="005B294B">
    <w:pPr>
      <w:pStyle w:val="textnormal"/>
      <w:spacing w:before="120"/>
      <w:rPr>
        <w:b/>
        <w:sz w:val="32"/>
        <w:szCs w:val="32"/>
      </w:rPr>
    </w:pPr>
    <w:r>
      <w:rPr>
        <w:noProof/>
        <w:sz w:val="20"/>
        <w:szCs w:val="24"/>
        <w:lang w:eastAsia="en-AU"/>
      </w:rPr>
      <w:drawing>
        <wp:anchor distT="0" distB="0" distL="114300" distR="114300" simplePos="0" relativeHeight="251657216" behindDoc="1" locked="0" layoutInCell="1" allowOverlap="1" wp14:anchorId="4F65FE27" wp14:editId="3A19821D">
          <wp:simplePos x="0" y="0"/>
          <wp:positionH relativeFrom="page">
            <wp:posOffset>282</wp:posOffset>
          </wp:positionH>
          <wp:positionV relativeFrom="page">
            <wp:posOffset>-552716</wp:posOffset>
          </wp:positionV>
          <wp:extent cx="7559749" cy="11270511"/>
          <wp:effectExtent l="0" t="0" r="3175" b="762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749" cy="11270511"/>
                  </a:xfrm>
                  <a:prstGeom prst="rect">
                    <a:avLst/>
                  </a:prstGeom>
                </pic:spPr>
              </pic:pic>
            </a:graphicData>
          </a:graphic>
          <wp14:sizeRelH relativeFrom="margin">
            <wp14:pctWidth>0</wp14:pctWidth>
          </wp14:sizeRelH>
          <wp14:sizeRelV relativeFrom="margin">
            <wp14:pctHeight>0</wp14:pctHeight>
          </wp14:sizeRelV>
        </wp:anchor>
      </w:drawing>
    </w:r>
  </w:p>
  <w:p w14:paraId="4F65FE1B" w14:textId="7193767C" w:rsidR="00C2246F" w:rsidRPr="005B294B" w:rsidRDefault="00C2246F" w:rsidP="00207C06">
    <w:pPr>
      <w:pStyle w:val="doctypeeco"/>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pStyle w:val="listNum"/>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8ED2972"/>
    <w:multiLevelType w:val="multilevel"/>
    <w:tmpl w:val="B7A00474"/>
    <w:lvl w:ilvl="0">
      <w:start w:val="1"/>
      <w:numFmt w:val="decimal"/>
      <w:lvlRestart w:val="0"/>
      <w:lvlText w:val="%1"/>
      <w:lvlJc w:val="left"/>
      <w:pPr>
        <w:tabs>
          <w:tab w:val="num" w:pos="431"/>
        </w:tabs>
        <w:ind w:left="431" w:hanging="431"/>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2"/>
        </w:tabs>
        <w:ind w:left="862" w:hanging="862"/>
      </w:pPr>
      <w:rPr>
        <w:rFonts w:cs="Times New Roman" w:hint="default"/>
      </w:rPr>
    </w:lvl>
    <w:lvl w:ilvl="4">
      <w:start w:val="1"/>
      <w:numFmt w:val="decimal"/>
      <w:pStyle w:val="Heading5"/>
      <w:lvlText w:val="%1.%2.%3.%4.%5"/>
      <w:lvlJc w:val="left"/>
      <w:pPr>
        <w:tabs>
          <w:tab w:val="num" w:pos="1009"/>
        </w:tabs>
        <w:ind w:left="1009" w:hanging="1009"/>
      </w:pPr>
      <w:rPr>
        <w:rFonts w:cs="Times New Roman" w:hint="default"/>
      </w:rPr>
    </w:lvl>
    <w:lvl w:ilvl="5">
      <w:start w:val="1"/>
      <w:numFmt w:val="decimal"/>
      <w:pStyle w:val="Heading6"/>
      <w:lvlText w:val="%1.%2.%3.%4.%5.%6"/>
      <w:lvlJc w:val="left"/>
      <w:pPr>
        <w:tabs>
          <w:tab w:val="num" w:pos="1151"/>
        </w:tabs>
        <w:ind w:left="1151" w:hanging="1151"/>
      </w:pPr>
      <w:rPr>
        <w:rFonts w:cs="Times New Roman" w:hint="default"/>
      </w:rPr>
    </w:lvl>
    <w:lvl w:ilvl="6">
      <w:start w:val="1"/>
      <w:numFmt w:val="decimal"/>
      <w:pStyle w:val="Heading7"/>
      <w:lvlText w:val="%1.%2.%3.%4.%5.%6.%7"/>
      <w:lvlJc w:val="left"/>
      <w:pPr>
        <w:tabs>
          <w:tab w:val="num" w:pos="1298"/>
        </w:tabs>
        <w:ind w:left="1298" w:hanging="1298"/>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2"/>
        </w:tabs>
        <w:ind w:left="1582" w:hanging="1582"/>
      </w:pPr>
      <w:rPr>
        <w:rFonts w:cs="Times New Roman" w:hint="default"/>
      </w:rPr>
    </w:lvl>
  </w:abstractNum>
  <w:abstractNum w:abstractNumId="4" w15:restartNumberingAfterBreak="0">
    <w:nsid w:val="0F862A71"/>
    <w:multiLevelType w:val="hybridMultilevel"/>
    <w:tmpl w:val="AB6257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2FB7"/>
    <w:multiLevelType w:val="hybridMultilevel"/>
    <w:tmpl w:val="21E0EE9E"/>
    <w:lvl w:ilvl="0" w:tplc="60DA2708">
      <w:start w:val="1"/>
      <w:numFmt w:val="bullet"/>
      <w:pStyle w:val="TablebulletsindentLevel2"/>
      <w:lvlText w:val="o"/>
      <w:lvlJc w:val="left"/>
      <w:pPr>
        <w:tabs>
          <w:tab w:val="num" w:pos="567"/>
        </w:tabs>
        <w:ind w:left="567" w:hanging="227"/>
      </w:pPr>
      <w:rPr>
        <w:rFonts w:ascii="Courier New" w:hAnsi="Courier New" w:hint="default"/>
      </w:rPr>
    </w:lvl>
    <w:lvl w:ilvl="1" w:tplc="CCE6377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6460"/>
    <w:multiLevelType w:val="hybridMultilevel"/>
    <w:tmpl w:val="A5B2226C"/>
    <w:lvl w:ilvl="0" w:tplc="0130E1FC">
      <w:start w:val="1"/>
      <w:numFmt w:val="bullet"/>
      <w:lvlText w:val=""/>
      <w:lvlJc w:val="left"/>
      <w:pPr>
        <w:tabs>
          <w:tab w:val="num" w:pos="680"/>
        </w:tabs>
        <w:ind w:left="680" w:hanging="340"/>
      </w:pPr>
      <w:rPr>
        <w:rFonts w:ascii="Symbol" w:hAnsi="Symbol" w:hint="default"/>
        <w:color w:val="auto"/>
      </w:rPr>
    </w:lvl>
    <w:lvl w:ilvl="1" w:tplc="0C090003">
      <w:start w:val="1"/>
      <w:numFmt w:val="bullet"/>
      <w:lvlText w:val="–"/>
      <w:lvlJc w:val="left"/>
      <w:pPr>
        <w:tabs>
          <w:tab w:val="num" w:pos="1761"/>
        </w:tabs>
        <w:ind w:left="1761" w:hanging="1081"/>
      </w:pPr>
      <w:rPr>
        <w:rFonts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A3D1ECB"/>
    <w:multiLevelType w:val="hybridMultilevel"/>
    <w:tmpl w:val="F39E85C6"/>
    <w:lvl w:ilvl="0" w:tplc="58C29DB8">
      <w:start w:val="1"/>
      <w:numFmt w:val="bullet"/>
      <w:pStyle w:val="TablebulletsindentLevel1"/>
      <w:lvlText w:val=""/>
      <w:lvlJc w:val="left"/>
      <w:pPr>
        <w:tabs>
          <w:tab w:val="num" w:pos="397"/>
        </w:tabs>
        <w:ind w:left="397" w:hanging="227"/>
      </w:pPr>
      <w:rPr>
        <w:rFonts w:ascii="Symbol" w:hAnsi="Symbol" w:hint="default"/>
        <w:color w:val="auto"/>
      </w:rPr>
    </w:lvl>
    <w:lvl w:ilvl="1" w:tplc="3F840DB0" w:tentative="1">
      <w:start w:val="1"/>
      <w:numFmt w:val="bullet"/>
      <w:lvlText w:val="o"/>
      <w:lvlJc w:val="left"/>
      <w:pPr>
        <w:tabs>
          <w:tab w:val="num" w:pos="1440"/>
        </w:tabs>
        <w:ind w:left="1440" w:hanging="360"/>
      </w:pPr>
      <w:rPr>
        <w:rFonts w:ascii="Courier New" w:hAnsi="Courier New" w:hint="default"/>
      </w:rPr>
    </w:lvl>
    <w:lvl w:ilvl="2" w:tplc="940AC290" w:tentative="1">
      <w:start w:val="1"/>
      <w:numFmt w:val="bullet"/>
      <w:lvlText w:val=""/>
      <w:lvlJc w:val="left"/>
      <w:pPr>
        <w:tabs>
          <w:tab w:val="num" w:pos="2160"/>
        </w:tabs>
        <w:ind w:left="2160" w:hanging="360"/>
      </w:pPr>
      <w:rPr>
        <w:rFonts w:ascii="Wingdings" w:hAnsi="Wingdings" w:hint="default"/>
      </w:rPr>
    </w:lvl>
    <w:lvl w:ilvl="3" w:tplc="997A7116" w:tentative="1">
      <w:start w:val="1"/>
      <w:numFmt w:val="bullet"/>
      <w:lvlText w:val=""/>
      <w:lvlJc w:val="left"/>
      <w:pPr>
        <w:tabs>
          <w:tab w:val="num" w:pos="2880"/>
        </w:tabs>
        <w:ind w:left="2880" w:hanging="360"/>
      </w:pPr>
      <w:rPr>
        <w:rFonts w:ascii="Symbol" w:hAnsi="Symbol" w:hint="default"/>
      </w:rPr>
    </w:lvl>
    <w:lvl w:ilvl="4" w:tplc="C826F91C" w:tentative="1">
      <w:start w:val="1"/>
      <w:numFmt w:val="bullet"/>
      <w:lvlText w:val="o"/>
      <w:lvlJc w:val="left"/>
      <w:pPr>
        <w:tabs>
          <w:tab w:val="num" w:pos="3600"/>
        </w:tabs>
        <w:ind w:left="3600" w:hanging="360"/>
      </w:pPr>
      <w:rPr>
        <w:rFonts w:ascii="Courier New" w:hAnsi="Courier New" w:hint="default"/>
      </w:rPr>
    </w:lvl>
    <w:lvl w:ilvl="5" w:tplc="71229792" w:tentative="1">
      <w:start w:val="1"/>
      <w:numFmt w:val="bullet"/>
      <w:lvlText w:val=""/>
      <w:lvlJc w:val="left"/>
      <w:pPr>
        <w:tabs>
          <w:tab w:val="num" w:pos="4320"/>
        </w:tabs>
        <w:ind w:left="4320" w:hanging="360"/>
      </w:pPr>
      <w:rPr>
        <w:rFonts w:ascii="Wingdings" w:hAnsi="Wingdings" w:hint="default"/>
      </w:rPr>
    </w:lvl>
    <w:lvl w:ilvl="6" w:tplc="613A7704" w:tentative="1">
      <w:start w:val="1"/>
      <w:numFmt w:val="bullet"/>
      <w:lvlText w:val=""/>
      <w:lvlJc w:val="left"/>
      <w:pPr>
        <w:tabs>
          <w:tab w:val="num" w:pos="5040"/>
        </w:tabs>
        <w:ind w:left="5040" w:hanging="360"/>
      </w:pPr>
      <w:rPr>
        <w:rFonts w:ascii="Symbol" w:hAnsi="Symbol" w:hint="default"/>
      </w:rPr>
    </w:lvl>
    <w:lvl w:ilvl="7" w:tplc="5330C9F4" w:tentative="1">
      <w:start w:val="1"/>
      <w:numFmt w:val="bullet"/>
      <w:lvlText w:val="o"/>
      <w:lvlJc w:val="left"/>
      <w:pPr>
        <w:tabs>
          <w:tab w:val="num" w:pos="5760"/>
        </w:tabs>
        <w:ind w:left="5760" w:hanging="360"/>
      </w:pPr>
      <w:rPr>
        <w:rFonts w:ascii="Courier New" w:hAnsi="Courier New" w:hint="default"/>
      </w:rPr>
    </w:lvl>
    <w:lvl w:ilvl="8" w:tplc="446669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cs="Times New Roman" w:hint="default"/>
        <w:sz w:val="20"/>
      </w:rPr>
    </w:lvl>
    <w:lvl w:ilvl="1">
      <w:start w:val="1"/>
      <w:numFmt w:val="lowerLetter"/>
      <w:lvlText w:val="%2)"/>
      <w:lvlJc w:val="left"/>
      <w:pPr>
        <w:tabs>
          <w:tab w:val="num" w:pos="1021"/>
        </w:tabs>
        <w:ind w:left="1021" w:hanging="341"/>
      </w:pPr>
      <w:rPr>
        <w:rFonts w:cs="Times New Roman" w:hint="default"/>
      </w:rPr>
    </w:lvl>
    <w:lvl w:ilvl="2">
      <w:start w:val="1"/>
      <w:numFmt w:val="lowerRoman"/>
      <w:pStyle w:val="Listlevel3-1ai"/>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9" w15:restartNumberingAfterBreak="0">
    <w:nsid w:val="3B61429A"/>
    <w:multiLevelType w:val="multilevel"/>
    <w:tmpl w:val="B90C8138"/>
    <w:lvl w:ilvl="0">
      <w:start w:val="2"/>
      <w:numFmt w:val="bullet"/>
      <w:pStyle w:val="Bodybullet11"/>
      <w:lvlText w:val=""/>
      <w:lvlJc w:val="left"/>
      <w:pPr>
        <w:tabs>
          <w:tab w:val="num" w:pos="454"/>
        </w:tabs>
        <w:ind w:left="454" w:hanging="454"/>
      </w:pPr>
      <w:rPr>
        <w:rFonts w:ascii="Symbol" w:hAnsi="Symbol" w:hint="default"/>
        <w:b w:val="0"/>
        <w:i w:val="0"/>
        <w:color w:val="auto"/>
        <w:sz w:val="18"/>
      </w:rPr>
    </w:lvl>
    <w:lvl w:ilvl="1">
      <w:start w:val="1"/>
      <w:numFmt w:val="bullet"/>
      <w:lvlRestart w:val="0"/>
      <w:pStyle w:val="Bodybullet12"/>
      <w:lvlText w:val="–"/>
      <w:lvlJc w:val="left"/>
      <w:pPr>
        <w:tabs>
          <w:tab w:val="num" w:pos="907"/>
        </w:tabs>
        <w:ind w:left="907" w:hanging="453"/>
      </w:pPr>
      <w:rPr>
        <w:rFonts w:ascii="Arial" w:hAnsi="Arial" w:hint="default"/>
        <w:b w:val="0"/>
        <w:i w:val="0"/>
        <w:sz w:val="18"/>
      </w:rPr>
    </w:lvl>
    <w:lvl w:ilvl="2">
      <w:start w:val="1"/>
      <w:numFmt w:val="bullet"/>
      <w:lvlRestart w:val="0"/>
      <w:pStyle w:val="Bodybullet13"/>
      <w:lvlText w:val=""/>
      <w:lvlJc w:val="left"/>
      <w:pPr>
        <w:tabs>
          <w:tab w:val="num" w:pos="1361"/>
        </w:tabs>
        <w:ind w:left="1361" w:hanging="454"/>
      </w:pPr>
      <w:rPr>
        <w:rFonts w:ascii="Wingdings" w:hAnsi="Wingdings" w:hint="default"/>
        <w:b w:val="0"/>
        <w:i w:val="0"/>
        <w:sz w:val="18"/>
      </w:rPr>
    </w:lvl>
    <w:lvl w:ilvl="3">
      <w:start w:val="1"/>
      <w:numFmt w:val="none"/>
      <w:lvlText w:val=""/>
      <w:lvlJc w:val="left"/>
      <w:pPr>
        <w:tabs>
          <w:tab w:val="num" w:pos="473"/>
        </w:tabs>
        <w:ind w:left="473" w:hanging="360"/>
      </w:pPr>
      <w:rPr>
        <w:rFonts w:cs="Times New Roman" w:hint="default"/>
        <w:b w:val="0"/>
        <w:i w:val="0"/>
        <w:sz w:val="20"/>
      </w:rPr>
    </w:lvl>
    <w:lvl w:ilvl="4">
      <w:start w:val="1"/>
      <w:numFmt w:val="none"/>
      <w:lvlText w:val=""/>
      <w:lvlJc w:val="left"/>
      <w:pPr>
        <w:tabs>
          <w:tab w:val="num" w:pos="833"/>
        </w:tabs>
        <w:ind w:left="833" w:hanging="360"/>
      </w:pPr>
      <w:rPr>
        <w:rFonts w:cs="Times New Roman" w:hint="default"/>
      </w:rPr>
    </w:lvl>
    <w:lvl w:ilvl="5">
      <w:start w:val="1"/>
      <w:numFmt w:val="none"/>
      <w:lvlText w:val=""/>
      <w:lvlJc w:val="left"/>
      <w:pPr>
        <w:tabs>
          <w:tab w:val="num" w:pos="1193"/>
        </w:tabs>
        <w:ind w:left="1193" w:hanging="360"/>
      </w:pPr>
      <w:rPr>
        <w:rFonts w:cs="Times New Roman" w:hint="default"/>
      </w:rPr>
    </w:lvl>
    <w:lvl w:ilvl="6">
      <w:start w:val="1"/>
      <w:numFmt w:val="none"/>
      <w:lvlText w:val=""/>
      <w:lvlJc w:val="left"/>
      <w:pPr>
        <w:tabs>
          <w:tab w:val="num" w:pos="1553"/>
        </w:tabs>
        <w:ind w:left="1553" w:hanging="360"/>
      </w:pPr>
      <w:rPr>
        <w:rFonts w:cs="Times New Roman" w:hint="default"/>
      </w:rPr>
    </w:lvl>
    <w:lvl w:ilvl="7">
      <w:start w:val="1"/>
      <w:numFmt w:val="none"/>
      <w:lvlText w:val=""/>
      <w:lvlJc w:val="left"/>
      <w:pPr>
        <w:tabs>
          <w:tab w:val="num" w:pos="1913"/>
        </w:tabs>
        <w:ind w:left="1913" w:hanging="360"/>
      </w:pPr>
      <w:rPr>
        <w:rFonts w:cs="Times New Roman" w:hint="default"/>
      </w:rPr>
    </w:lvl>
    <w:lvl w:ilvl="8">
      <w:start w:val="1"/>
      <w:numFmt w:val="none"/>
      <w:lvlText w:val=""/>
      <w:lvlJc w:val="left"/>
      <w:pPr>
        <w:tabs>
          <w:tab w:val="num" w:pos="2273"/>
        </w:tabs>
        <w:ind w:left="2273" w:hanging="360"/>
      </w:pPr>
      <w:rPr>
        <w:rFonts w:cs="Times New Roman" w:hint="default"/>
      </w:rPr>
    </w:lvl>
  </w:abstractNum>
  <w:abstractNum w:abstractNumId="10"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EE21F6B"/>
    <w:multiLevelType w:val="multilevel"/>
    <w:tmpl w:val="EC32D69A"/>
    <w:styleLink w:val="List-bulleted"/>
    <w:lvl w:ilvl="0">
      <w:start w:val="1"/>
      <w:numFmt w:val="bullet"/>
      <w:pStyle w:val="Listlevel1-numbered"/>
      <w:lvlText w:val=""/>
      <w:lvlJc w:val="left"/>
      <w:pPr>
        <w:tabs>
          <w:tab w:val="num" w:pos="680"/>
        </w:tabs>
        <w:ind w:left="680" w:hanging="510"/>
      </w:pPr>
      <w:rPr>
        <w:rFonts w:ascii="Symbol" w:hAnsi="Symbol" w:hint="default"/>
        <w:sz w:val="20"/>
      </w:rPr>
    </w:lvl>
    <w:lvl w:ilvl="1">
      <w:start w:val="1"/>
      <w:numFmt w:val="bullet"/>
      <w:pStyle w:val="Listlevel2-numbered"/>
      <w:lvlText w:val=""/>
      <w:lvlJc w:val="left"/>
      <w:pPr>
        <w:tabs>
          <w:tab w:val="num" w:pos="1021"/>
        </w:tabs>
        <w:ind w:left="1021" w:hanging="341"/>
      </w:pPr>
      <w:rPr>
        <w:rFonts w:ascii="Symbol" w:hAnsi="Symbol" w:hint="default"/>
      </w:rPr>
    </w:lvl>
    <w:lvl w:ilvl="2">
      <w:start w:val="1"/>
      <w:numFmt w:val="bullet"/>
      <w:pStyle w:val="ListLevel3-numbered"/>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1B91CE8"/>
    <w:multiLevelType w:val="hybridMultilevel"/>
    <w:tmpl w:val="62BE8FA4"/>
    <w:lvl w:ilvl="0" w:tplc="FFFFFFFF">
      <w:start w:val="1"/>
      <w:numFmt w:val="decimal"/>
      <w:lvlText w:val="%1."/>
      <w:lvlJc w:val="left"/>
      <w:pPr>
        <w:tabs>
          <w:tab w:val="num" w:pos="785"/>
        </w:tabs>
        <w:ind w:left="785"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cs="Times New Roman" w:hint="default"/>
        <w:sz w:val="20"/>
      </w:rPr>
    </w:lvl>
    <w:lvl w:ilvl="1">
      <w:start w:val="1"/>
      <w:numFmt w:val="lowerLetter"/>
      <w:pStyle w:val="Listlevel2-1ai"/>
      <w:lvlText w:val="%2)"/>
      <w:lvlJc w:val="left"/>
      <w:pPr>
        <w:tabs>
          <w:tab w:val="num" w:pos="1021"/>
        </w:tabs>
        <w:ind w:left="1021" w:hanging="341"/>
      </w:pPr>
      <w:rPr>
        <w:rFonts w:cs="Times New Roman" w:hint="default"/>
      </w:rPr>
    </w:lvl>
    <w:lvl w:ilvl="2">
      <w:start w:val="1"/>
      <w:numFmt w:val="lowerRoman"/>
      <w:pStyle w:val="bullet3"/>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5"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26B10A5"/>
    <w:multiLevelType w:val="hybridMultilevel"/>
    <w:tmpl w:val="74B24294"/>
    <w:lvl w:ilvl="0" w:tplc="5E02D15E">
      <w:start w:val="1"/>
      <w:numFmt w:val="bullet"/>
      <w:lvlText w:val=""/>
      <w:lvlJc w:val="left"/>
      <w:pPr>
        <w:tabs>
          <w:tab w:val="num" w:pos="720"/>
        </w:tabs>
        <w:ind w:left="720" w:hanging="360"/>
      </w:pPr>
      <w:rPr>
        <w:rFonts w:ascii="Symbol" w:hAnsi="Symbol" w:hint="default"/>
      </w:rPr>
    </w:lvl>
    <w:lvl w:ilvl="1" w:tplc="9D58B5C2" w:tentative="1">
      <w:start w:val="1"/>
      <w:numFmt w:val="bullet"/>
      <w:lvlText w:val="o"/>
      <w:lvlJc w:val="left"/>
      <w:pPr>
        <w:tabs>
          <w:tab w:val="num" w:pos="1440"/>
        </w:tabs>
        <w:ind w:left="1440" w:hanging="360"/>
      </w:pPr>
      <w:rPr>
        <w:rFonts w:ascii="Courier New" w:hAnsi="Courier New" w:hint="default"/>
      </w:rPr>
    </w:lvl>
    <w:lvl w:ilvl="2" w:tplc="5220FF84" w:tentative="1">
      <w:start w:val="1"/>
      <w:numFmt w:val="bullet"/>
      <w:lvlText w:val=""/>
      <w:lvlJc w:val="left"/>
      <w:pPr>
        <w:tabs>
          <w:tab w:val="num" w:pos="2160"/>
        </w:tabs>
        <w:ind w:left="2160" w:hanging="360"/>
      </w:pPr>
      <w:rPr>
        <w:rFonts w:ascii="Wingdings" w:hAnsi="Wingdings" w:hint="default"/>
      </w:rPr>
    </w:lvl>
    <w:lvl w:ilvl="3" w:tplc="38F8F74A">
      <w:start w:val="1"/>
      <w:numFmt w:val="bullet"/>
      <w:lvlText w:val=""/>
      <w:lvlJc w:val="left"/>
      <w:pPr>
        <w:tabs>
          <w:tab w:val="num" w:pos="2880"/>
        </w:tabs>
        <w:ind w:left="2880" w:hanging="360"/>
      </w:pPr>
      <w:rPr>
        <w:rFonts w:ascii="Symbol" w:hAnsi="Symbol" w:hint="default"/>
      </w:rPr>
    </w:lvl>
    <w:lvl w:ilvl="4" w:tplc="5B9253BC" w:tentative="1">
      <w:start w:val="1"/>
      <w:numFmt w:val="bullet"/>
      <w:lvlText w:val="o"/>
      <w:lvlJc w:val="left"/>
      <w:pPr>
        <w:tabs>
          <w:tab w:val="num" w:pos="3600"/>
        </w:tabs>
        <w:ind w:left="3600" w:hanging="360"/>
      </w:pPr>
      <w:rPr>
        <w:rFonts w:ascii="Courier New" w:hAnsi="Courier New" w:hint="default"/>
      </w:rPr>
    </w:lvl>
    <w:lvl w:ilvl="5" w:tplc="C5DE5FAA" w:tentative="1">
      <w:start w:val="1"/>
      <w:numFmt w:val="bullet"/>
      <w:lvlText w:val=""/>
      <w:lvlJc w:val="left"/>
      <w:pPr>
        <w:tabs>
          <w:tab w:val="num" w:pos="4320"/>
        </w:tabs>
        <w:ind w:left="4320" w:hanging="360"/>
      </w:pPr>
      <w:rPr>
        <w:rFonts w:ascii="Wingdings" w:hAnsi="Wingdings" w:hint="default"/>
      </w:rPr>
    </w:lvl>
    <w:lvl w:ilvl="6" w:tplc="77A09D1A" w:tentative="1">
      <w:start w:val="1"/>
      <w:numFmt w:val="bullet"/>
      <w:lvlText w:val=""/>
      <w:lvlJc w:val="left"/>
      <w:pPr>
        <w:tabs>
          <w:tab w:val="num" w:pos="5040"/>
        </w:tabs>
        <w:ind w:left="5040" w:hanging="360"/>
      </w:pPr>
      <w:rPr>
        <w:rFonts w:ascii="Symbol" w:hAnsi="Symbol" w:hint="default"/>
      </w:rPr>
    </w:lvl>
    <w:lvl w:ilvl="7" w:tplc="90569DD0" w:tentative="1">
      <w:start w:val="1"/>
      <w:numFmt w:val="bullet"/>
      <w:lvlText w:val="o"/>
      <w:lvlJc w:val="left"/>
      <w:pPr>
        <w:tabs>
          <w:tab w:val="num" w:pos="5760"/>
        </w:tabs>
        <w:ind w:left="5760" w:hanging="360"/>
      </w:pPr>
      <w:rPr>
        <w:rFonts w:ascii="Courier New" w:hAnsi="Courier New" w:hint="default"/>
      </w:rPr>
    </w:lvl>
    <w:lvl w:ilvl="8" w:tplc="A4340A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340B7"/>
    <w:multiLevelType w:val="hybridMultilevel"/>
    <w:tmpl w:val="EF7644C4"/>
    <w:lvl w:ilvl="0" w:tplc="0C090001">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1E95"/>
    <w:multiLevelType w:val="hybridMultilevel"/>
    <w:tmpl w:val="E0D60858"/>
    <w:lvl w:ilvl="0" w:tplc="96B4095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60"/>
        </w:tabs>
        <w:ind w:left="760" w:hanging="360"/>
      </w:pPr>
      <w:rPr>
        <w:rFonts w:ascii="Courier New" w:hAnsi="Courier New" w:hint="default"/>
      </w:rPr>
    </w:lvl>
    <w:lvl w:ilvl="2" w:tplc="0C090005" w:tentative="1">
      <w:start w:val="1"/>
      <w:numFmt w:val="bullet"/>
      <w:lvlText w:val=""/>
      <w:lvlJc w:val="left"/>
      <w:pPr>
        <w:tabs>
          <w:tab w:val="num" w:pos="1480"/>
        </w:tabs>
        <w:ind w:left="1480" w:hanging="360"/>
      </w:pPr>
      <w:rPr>
        <w:rFonts w:ascii="Wingdings" w:hAnsi="Wingdings" w:hint="default"/>
      </w:rPr>
    </w:lvl>
    <w:lvl w:ilvl="3" w:tplc="0C090001" w:tentative="1">
      <w:start w:val="1"/>
      <w:numFmt w:val="bullet"/>
      <w:lvlText w:val=""/>
      <w:lvlJc w:val="left"/>
      <w:pPr>
        <w:tabs>
          <w:tab w:val="num" w:pos="2200"/>
        </w:tabs>
        <w:ind w:left="2200" w:hanging="360"/>
      </w:pPr>
      <w:rPr>
        <w:rFonts w:ascii="Symbol" w:hAnsi="Symbol" w:hint="default"/>
      </w:rPr>
    </w:lvl>
    <w:lvl w:ilvl="4" w:tplc="0C090003" w:tentative="1">
      <w:start w:val="1"/>
      <w:numFmt w:val="bullet"/>
      <w:lvlText w:val="o"/>
      <w:lvlJc w:val="left"/>
      <w:pPr>
        <w:tabs>
          <w:tab w:val="num" w:pos="2920"/>
        </w:tabs>
        <w:ind w:left="2920" w:hanging="360"/>
      </w:pPr>
      <w:rPr>
        <w:rFonts w:ascii="Courier New" w:hAnsi="Courier New" w:hint="default"/>
      </w:rPr>
    </w:lvl>
    <w:lvl w:ilvl="5" w:tplc="0C090005" w:tentative="1">
      <w:start w:val="1"/>
      <w:numFmt w:val="bullet"/>
      <w:lvlText w:val=""/>
      <w:lvlJc w:val="left"/>
      <w:pPr>
        <w:tabs>
          <w:tab w:val="num" w:pos="3640"/>
        </w:tabs>
        <w:ind w:left="3640" w:hanging="360"/>
      </w:pPr>
      <w:rPr>
        <w:rFonts w:ascii="Wingdings" w:hAnsi="Wingdings" w:hint="default"/>
      </w:rPr>
    </w:lvl>
    <w:lvl w:ilvl="6" w:tplc="0C090001" w:tentative="1">
      <w:start w:val="1"/>
      <w:numFmt w:val="bullet"/>
      <w:lvlText w:val=""/>
      <w:lvlJc w:val="left"/>
      <w:pPr>
        <w:tabs>
          <w:tab w:val="num" w:pos="4360"/>
        </w:tabs>
        <w:ind w:left="4360" w:hanging="360"/>
      </w:pPr>
      <w:rPr>
        <w:rFonts w:ascii="Symbol" w:hAnsi="Symbol" w:hint="default"/>
      </w:rPr>
    </w:lvl>
    <w:lvl w:ilvl="7" w:tplc="0C090003" w:tentative="1">
      <w:start w:val="1"/>
      <w:numFmt w:val="bullet"/>
      <w:lvlText w:val="o"/>
      <w:lvlJc w:val="left"/>
      <w:pPr>
        <w:tabs>
          <w:tab w:val="num" w:pos="5080"/>
        </w:tabs>
        <w:ind w:left="5080" w:hanging="360"/>
      </w:pPr>
      <w:rPr>
        <w:rFonts w:ascii="Courier New" w:hAnsi="Courier New" w:hint="default"/>
      </w:rPr>
    </w:lvl>
    <w:lvl w:ilvl="8" w:tplc="0C090005" w:tentative="1">
      <w:start w:val="1"/>
      <w:numFmt w:val="bullet"/>
      <w:lvlText w:val=""/>
      <w:lvlJc w:val="left"/>
      <w:pPr>
        <w:tabs>
          <w:tab w:val="num" w:pos="5800"/>
        </w:tabs>
        <w:ind w:left="5800" w:hanging="360"/>
      </w:pPr>
      <w:rPr>
        <w:rFonts w:ascii="Wingdings" w:hAnsi="Wingdings" w:hint="default"/>
      </w:rPr>
    </w:lvl>
  </w:abstractNum>
  <w:abstractNum w:abstractNumId="19"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C4232"/>
    <w:multiLevelType w:val="hybridMultilevel"/>
    <w:tmpl w:val="B482739C"/>
    <w:lvl w:ilvl="0" w:tplc="FFFFFFFF">
      <w:start w:val="1"/>
      <w:numFmt w:val="bullet"/>
      <w:pStyle w:val="TablebulletsLevel2"/>
      <w:lvlText w:val="o"/>
      <w:lvlJc w:val="left"/>
      <w:pPr>
        <w:tabs>
          <w:tab w:val="num" w:pos="340"/>
        </w:tabs>
        <w:ind w:left="340" w:hanging="22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C2166"/>
    <w:multiLevelType w:val="hybridMultilevel"/>
    <w:tmpl w:val="FF46E3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8786589">
    <w:abstractNumId w:val="0"/>
  </w:num>
  <w:num w:numId="2" w16cid:durableId="1310743214">
    <w:abstractNumId w:val="6"/>
  </w:num>
  <w:num w:numId="3" w16cid:durableId="2012683674">
    <w:abstractNumId w:val="2"/>
  </w:num>
  <w:num w:numId="4" w16cid:durableId="1225485857">
    <w:abstractNumId w:val="12"/>
  </w:num>
  <w:num w:numId="5" w16cid:durableId="868184089">
    <w:abstractNumId w:val="18"/>
  </w:num>
  <w:num w:numId="6" w16cid:durableId="499584850">
    <w:abstractNumId w:val="14"/>
  </w:num>
  <w:num w:numId="7" w16cid:durableId="1701465797">
    <w:abstractNumId w:val="11"/>
  </w:num>
  <w:num w:numId="8" w16cid:durableId="1533491593">
    <w:abstractNumId w:val="8"/>
  </w:num>
  <w:num w:numId="9" w16cid:durableId="1564869473">
    <w:abstractNumId w:val="19"/>
  </w:num>
  <w:num w:numId="10" w16cid:durableId="1279025718">
    <w:abstractNumId w:val="7"/>
  </w:num>
  <w:num w:numId="11" w16cid:durableId="36272899">
    <w:abstractNumId w:val="5"/>
  </w:num>
  <w:num w:numId="12" w16cid:durableId="1291399797">
    <w:abstractNumId w:val="17"/>
  </w:num>
  <w:num w:numId="13" w16cid:durableId="1556044765">
    <w:abstractNumId w:val="20"/>
  </w:num>
  <w:num w:numId="14" w16cid:durableId="831718508">
    <w:abstractNumId w:val="3"/>
  </w:num>
  <w:num w:numId="15" w16cid:durableId="1878816365">
    <w:abstractNumId w:val="1"/>
  </w:num>
  <w:num w:numId="16" w16cid:durableId="1222400542">
    <w:abstractNumId w:val="16"/>
  </w:num>
  <w:num w:numId="17" w16cid:durableId="2117864529">
    <w:abstractNumId w:val="9"/>
  </w:num>
  <w:num w:numId="18" w16cid:durableId="1005740288">
    <w:abstractNumId w:val="15"/>
  </w:num>
  <w:num w:numId="19" w16cid:durableId="1634628789">
    <w:abstractNumId w:val="10"/>
  </w:num>
  <w:num w:numId="20" w16cid:durableId="1954633948">
    <w:abstractNumId w:val="22"/>
  </w:num>
  <w:num w:numId="21" w16cid:durableId="1519345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7149528">
    <w:abstractNumId w:val="4"/>
  </w:num>
  <w:num w:numId="23" w16cid:durableId="191669601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LaQnCeLKRAbJPG3Gqp66eztEpwgxa4AIBZktkFwnjoA88BMnrPlmZUikaj/Rg9Xon0wT+HRRWzC61gGuL32A==" w:salt="QOZPSdCdlG9p6PZEZjL/v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FEC"/>
    <w:rsid w:val="000055F8"/>
    <w:rsid w:val="00005B2F"/>
    <w:rsid w:val="00006CA6"/>
    <w:rsid w:val="000071E7"/>
    <w:rsid w:val="00025D35"/>
    <w:rsid w:val="00030C66"/>
    <w:rsid w:val="00031BF9"/>
    <w:rsid w:val="00033124"/>
    <w:rsid w:val="00034FA6"/>
    <w:rsid w:val="000365A3"/>
    <w:rsid w:val="0003697F"/>
    <w:rsid w:val="00040254"/>
    <w:rsid w:val="00046F4D"/>
    <w:rsid w:val="00051391"/>
    <w:rsid w:val="000565F4"/>
    <w:rsid w:val="00056681"/>
    <w:rsid w:val="0006360E"/>
    <w:rsid w:val="000648D4"/>
    <w:rsid w:val="000661DD"/>
    <w:rsid w:val="00066969"/>
    <w:rsid w:val="00067497"/>
    <w:rsid w:val="000723A8"/>
    <w:rsid w:val="00075099"/>
    <w:rsid w:val="00075304"/>
    <w:rsid w:val="00077738"/>
    <w:rsid w:val="00080BDB"/>
    <w:rsid w:val="000822D9"/>
    <w:rsid w:val="00084EF8"/>
    <w:rsid w:val="000857A3"/>
    <w:rsid w:val="00086103"/>
    <w:rsid w:val="00091588"/>
    <w:rsid w:val="0009220A"/>
    <w:rsid w:val="00092680"/>
    <w:rsid w:val="00097629"/>
    <w:rsid w:val="000A6706"/>
    <w:rsid w:val="000A72E2"/>
    <w:rsid w:val="000B07FB"/>
    <w:rsid w:val="000B10AA"/>
    <w:rsid w:val="000B115F"/>
    <w:rsid w:val="000B323F"/>
    <w:rsid w:val="000B36FD"/>
    <w:rsid w:val="000B47F8"/>
    <w:rsid w:val="000B4E84"/>
    <w:rsid w:val="000B5189"/>
    <w:rsid w:val="000B74C4"/>
    <w:rsid w:val="000B7F75"/>
    <w:rsid w:val="000C12BF"/>
    <w:rsid w:val="000C1FB1"/>
    <w:rsid w:val="000C21F3"/>
    <w:rsid w:val="000C4F30"/>
    <w:rsid w:val="000C64ED"/>
    <w:rsid w:val="000C7591"/>
    <w:rsid w:val="000C7D1F"/>
    <w:rsid w:val="000D2F52"/>
    <w:rsid w:val="000D47C4"/>
    <w:rsid w:val="000D49D8"/>
    <w:rsid w:val="000D70E4"/>
    <w:rsid w:val="000D7821"/>
    <w:rsid w:val="000D7C2B"/>
    <w:rsid w:val="000E04B6"/>
    <w:rsid w:val="000E4DAB"/>
    <w:rsid w:val="000E586E"/>
    <w:rsid w:val="000F0728"/>
    <w:rsid w:val="000F1D98"/>
    <w:rsid w:val="00100CB3"/>
    <w:rsid w:val="00103987"/>
    <w:rsid w:val="00103E89"/>
    <w:rsid w:val="00104817"/>
    <w:rsid w:val="00104BC2"/>
    <w:rsid w:val="001054E7"/>
    <w:rsid w:val="00107B16"/>
    <w:rsid w:val="0011089E"/>
    <w:rsid w:val="00112921"/>
    <w:rsid w:val="00116CBF"/>
    <w:rsid w:val="00127A81"/>
    <w:rsid w:val="001315EA"/>
    <w:rsid w:val="00132EEA"/>
    <w:rsid w:val="00134448"/>
    <w:rsid w:val="00137FE6"/>
    <w:rsid w:val="001413B3"/>
    <w:rsid w:val="00143EE3"/>
    <w:rsid w:val="00144B0B"/>
    <w:rsid w:val="00146765"/>
    <w:rsid w:val="00146FCC"/>
    <w:rsid w:val="00147388"/>
    <w:rsid w:val="001554E8"/>
    <w:rsid w:val="001600E5"/>
    <w:rsid w:val="00160E54"/>
    <w:rsid w:val="00163770"/>
    <w:rsid w:val="00165972"/>
    <w:rsid w:val="00165F9F"/>
    <w:rsid w:val="00166FD0"/>
    <w:rsid w:val="00171BFE"/>
    <w:rsid w:val="001754F3"/>
    <w:rsid w:val="00177834"/>
    <w:rsid w:val="00177D88"/>
    <w:rsid w:val="0018019E"/>
    <w:rsid w:val="00183149"/>
    <w:rsid w:val="00184265"/>
    <w:rsid w:val="00185056"/>
    <w:rsid w:val="00185D12"/>
    <w:rsid w:val="0019185A"/>
    <w:rsid w:val="00193207"/>
    <w:rsid w:val="0019431F"/>
    <w:rsid w:val="001A08AB"/>
    <w:rsid w:val="001A286C"/>
    <w:rsid w:val="001A3398"/>
    <w:rsid w:val="001A4739"/>
    <w:rsid w:val="001B01F2"/>
    <w:rsid w:val="001B0720"/>
    <w:rsid w:val="001B0968"/>
    <w:rsid w:val="001B0ADE"/>
    <w:rsid w:val="001B28B2"/>
    <w:rsid w:val="001B6DB0"/>
    <w:rsid w:val="001B7A0F"/>
    <w:rsid w:val="001B7B4F"/>
    <w:rsid w:val="001C02E5"/>
    <w:rsid w:val="001C214B"/>
    <w:rsid w:val="001C3EDA"/>
    <w:rsid w:val="001C4C5B"/>
    <w:rsid w:val="001C5068"/>
    <w:rsid w:val="001C54BB"/>
    <w:rsid w:val="001D4B69"/>
    <w:rsid w:val="001D7473"/>
    <w:rsid w:val="001E0705"/>
    <w:rsid w:val="001E1315"/>
    <w:rsid w:val="001E4B6B"/>
    <w:rsid w:val="001E6242"/>
    <w:rsid w:val="001E7409"/>
    <w:rsid w:val="001F3143"/>
    <w:rsid w:val="001F3A2A"/>
    <w:rsid w:val="001F464F"/>
    <w:rsid w:val="00204FCB"/>
    <w:rsid w:val="00205967"/>
    <w:rsid w:val="00207B2C"/>
    <w:rsid w:val="00207C06"/>
    <w:rsid w:val="00210907"/>
    <w:rsid w:val="0021093E"/>
    <w:rsid w:val="002111D0"/>
    <w:rsid w:val="002112CC"/>
    <w:rsid w:val="00211CD8"/>
    <w:rsid w:val="0021335E"/>
    <w:rsid w:val="00217B54"/>
    <w:rsid w:val="00220B1E"/>
    <w:rsid w:val="0022283A"/>
    <w:rsid w:val="00223A13"/>
    <w:rsid w:val="00226424"/>
    <w:rsid w:val="00233643"/>
    <w:rsid w:val="002341B2"/>
    <w:rsid w:val="0023568F"/>
    <w:rsid w:val="0023659E"/>
    <w:rsid w:val="00242029"/>
    <w:rsid w:val="00244EA6"/>
    <w:rsid w:val="0024696D"/>
    <w:rsid w:val="00251FC2"/>
    <w:rsid w:val="00252B8F"/>
    <w:rsid w:val="00262316"/>
    <w:rsid w:val="0026426E"/>
    <w:rsid w:val="00265158"/>
    <w:rsid w:val="0027113A"/>
    <w:rsid w:val="00271C0E"/>
    <w:rsid w:val="002728B9"/>
    <w:rsid w:val="00286FBB"/>
    <w:rsid w:val="00287864"/>
    <w:rsid w:val="00291BCC"/>
    <w:rsid w:val="00292760"/>
    <w:rsid w:val="00292C82"/>
    <w:rsid w:val="002931B0"/>
    <w:rsid w:val="00293A71"/>
    <w:rsid w:val="002A39AC"/>
    <w:rsid w:val="002B1D70"/>
    <w:rsid w:val="002B1F5B"/>
    <w:rsid w:val="002B3DF9"/>
    <w:rsid w:val="002C3FDF"/>
    <w:rsid w:val="002D049D"/>
    <w:rsid w:val="002D4BA6"/>
    <w:rsid w:val="002D66FE"/>
    <w:rsid w:val="002D6709"/>
    <w:rsid w:val="002E7B2A"/>
    <w:rsid w:val="002F28C1"/>
    <w:rsid w:val="002F29F8"/>
    <w:rsid w:val="002F2A43"/>
    <w:rsid w:val="002F421E"/>
    <w:rsid w:val="002F4D9F"/>
    <w:rsid w:val="002F6CE7"/>
    <w:rsid w:val="00312A4E"/>
    <w:rsid w:val="00312C1D"/>
    <w:rsid w:val="00316C18"/>
    <w:rsid w:val="00317721"/>
    <w:rsid w:val="003235FE"/>
    <w:rsid w:val="0032457D"/>
    <w:rsid w:val="00324E43"/>
    <w:rsid w:val="003279B7"/>
    <w:rsid w:val="0033180E"/>
    <w:rsid w:val="00332CC7"/>
    <w:rsid w:val="003337B1"/>
    <w:rsid w:val="00335B90"/>
    <w:rsid w:val="00337DE6"/>
    <w:rsid w:val="00337FE5"/>
    <w:rsid w:val="003453AC"/>
    <w:rsid w:val="00350CF1"/>
    <w:rsid w:val="0035313B"/>
    <w:rsid w:val="00360E73"/>
    <w:rsid w:val="0036161A"/>
    <w:rsid w:val="00366522"/>
    <w:rsid w:val="00367595"/>
    <w:rsid w:val="00367CBD"/>
    <w:rsid w:val="00370052"/>
    <w:rsid w:val="003708EC"/>
    <w:rsid w:val="00371700"/>
    <w:rsid w:val="00371DF7"/>
    <w:rsid w:val="00374609"/>
    <w:rsid w:val="003773F9"/>
    <w:rsid w:val="003811F0"/>
    <w:rsid w:val="003849FE"/>
    <w:rsid w:val="00384E0F"/>
    <w:rsid w:val="00387D26"/>
    <w:rsid w:val="003912CD"/>
    <w:rsid w:val="003917BC"/>
    <w:rsid w:val="00391D76"/>
    <w:rsid w:val="00393226"/>
    <w:rsid w:val="00395F9B"/>
    <w:rsid w:val="00397307"/>
    <w:rsid w:val="003A42DA"/>
    <w:rsid w:val="003B0EB6"/>
    <w:rsid w:val="003B2373"/>
    <w:rsid w:val="003B4EDF"/>
    <w:rsid w:val="003B54AA"/>
    <w:rsid w:val="003C1C74"/>
    <w:rsid w:val="003C3B28"/>
    <w:rsid w:val="003C4BDD"/>
    <w:rsid w:val="003C5555"/>
    <w:rsid w:val="003D095A"/>
    <w:rsid w:val="003D1424"/>
    <w:rsid w:val="003D16AE"/>
    <w:rsid w:val="003D74AC"/>
    <w:rsid w:val="003D78F1"/>
    <w:rsid w:val="003E0304"/>
    <w:rsid w:val="003E154D"/>
    <w:rsid w:val="003E4EF6"/>
    <w:rsid w:val="003E6BB9"/>
    <w:rsid w:val="003F1BA8"/>
    <w:rsid w:val="003F264D"/>
    <w:rsid w:val="004109E8"/>
    <w:rsid w:val="00413F0F"/>
    <w:rsid w:val="004177AF"/>
    <w:rsid w:val="00426366"/>
    <w:rsid w:val="004304FF"/>
    <w:rsid w:val="004369C4"/>
    <w:rsid w:val="004401CE"/>
    <w:rsid w:val="00441BE5"/>
    <w:rsid w:val="004425DB"/>
    <w:rsid w:val="00442614"/>
    <w:rsid w:val="004455BC"/>
    <w:rsid w:val="00445AC8"/>
    <w:rsid w:val="00445EDF"/>
    <w:rsid w:val="00450A46"/>
    <w:rsid w:val="0045322C"/>
    <w:rsid w:val="004543C8"/>
    <w:rsid w:val="0045485D"/>
    <w:rsid w:val="004550AC"/>
    <w:rsid w:val="004557BE"/>
    <w:rsid w:val="00457C61"/>
    <w:rsid w:val="004612DF"/>
    <w:rsid w:val="00463778"/>
    <w:rsid w:val="00463804"/>
    <w:rsid w:val="004645B6"/>
    <w:rsid w:val="00465D59"/>
    <w:rsid w:val="00473D05"/>
    <w:rsid w:val="0048013D"/>
    <w:rsid w:val="00480740"/>
    <w:rsid w:val="00480D81"/>
    <w:rsid w:val="00481BD7"/>
    <w:rsid w:val="00481CD3"/>
    <w:rsid w:val="004843C8"/>
    <w:rsid w:val="0048456F"/>
    <w:rsid w:val="00485B33"/>
    <w:rsid w:val="00493960"/>
    <w:rsid w:val="004964A2"/>
    <w:rsid w:val="004A1258"/>
    <w:rsid w:val="004A6435"/>
    <w:rsid w:val="004C1A68"/>
    <w:rsid w:val="004C2C3F"/>
    <w:rsid w:val="004C6E27"/>
    <w:rsid w:val="004D13C1"/>
    <w:rsid w:val="004D50B0"/>
    <w:rsid w:val="004D55F3"/>
    <w:rsid w:val="004D706A"/>
    <w:rsid w:val="004E020D"/>
    <w:rsid w:val="004E245E"/>
    <w:rsid w:val="004E29B4"/>
    <w:rsid w:val="004E531E"/>
    <w:rsid w:val="004E5BE8"/>
    <w:rsid w:val="004E74C7"/>
    <w:rsid w:val="004F10AA"/>
    <w:rsid w:val="004F5CA3"/>
    <w:rsid w:val="005004D8"/>
    <w:rsid w:val="0050254B"/>
    <w:rsid w:val="005063F2"/>
    <w:rsid w:val="005075A5"/>
    <w:rsid w:val="005132C4"/>
    <w:rsid w:val="00520689"/>
    <w:rsid w:val="00522910"/>
    <w:rsid w:val="005265FB"/>
    <w:rsid w:val="0053559A"/>
    <w:rsid w:val="00540BD9"/>
    <w:rsid w:val="00543410"/>
    <w:rsid w:val="00543468"/>
    <w:rsid w:val="005503B6"/>
    <w:rsid w:val="00551623"/>
    <w:rsid w:val="00555253"/>
    <w:rsid w:val="00563E32"/>
    <w:rsid w:val="00564633"/>
    <w:rsid w:val="00567AE6"/>
    <w:rsid w:val="00571049"/>
    <w:rsid w:val="00572B02"/>
    <w:rsid w:val="005749F5"/>
    <w:rsid w:val="00574B6D"/>
    <w:rsid w:val="00582576"/>
    <w:rsid w:val="005826FE"/>
    <w:rsid w:val="0058373E"/>
    <w:rsid w:val="005858AC"/>
    <w:rsid w:val="00585F7C"/>
    <w:rsid w:val="005868AC"/>
    <w:rsid w:val="00587F9A"/>
    <w:rsid w:val="00593597"/>
    <w:rsid w:val="00597452"/>
    <w:rsid w:val="005A074E"/>
    <w:rsid w:val="005A10AF"/>
    <w:rsid w:val="005A1129"/>
    <w:rsid w:val="005A166F"/>
    <w:rsid w:val="005A1CF1"/>
    <w:rsid w:val="005A33C1"/>
    <w:rsid w:val="005A6B91"/>
    <w:rsid w:val="005B2851"/>
    <w:rsid w:val="005B294B"/>
    <w:rsid w:val="005B47BA"/>
    <w:rsid w:val="005B76F3"/>
    <w:rsid w:val="005C5467"/>
    <w:rsid w:val="005D2D4E"/>
    <w:rsid w:val="005D6271"/>
    <w:rsid w:val="005E0718"/>
    <w:rsid w:val="005E0872"/>
    <w:rsid w:val="005E3236"/>
    <w:rsid w:val="005E66F1"/>
    <w:rsid w:val="005F12BF"/>
    <w:rsid w:val="005F44F8"/>
    <w:rsid w:val="00606DC8"/>
    <w:rsid w:val="00607E09"/>
    <w:rsid w:val="006112F0"/>
    <w:rsid w:val="00612B35"/>
    <w:rsid w:val="006141CA"/>
    <w:rsid w:val="0061593B"/>
    <w:rsid w:val="006203CA"/>
    <w:rsid w:val="006256E8"/>
    <w:rsid w:val="00625AC5"/>
    <w:rsid w:val="00632B74"/>
    <w:rsid w:val="006356E9"/>
    <w:rsid w:val="00640062"/>
    <w:rsid w:val="00642CAF"/>
    <w:rsid w:val="00650740"/>
    <w:rsid w:val="00651A64"/>
    <w:rsid w:val="0065441E"/>
    <w:rsid w:val="00656B02"/>
    <w:rsid w:val="006571A6"/>
    <w:rsid w:val="00661EB9"/>
    <w:rsid w:val="00664137"/>
    <w:rsid w:val="006706FB"/>
    <w:rsid w:val="00670D5E"/>
    <w:rsid w:val="006710BA"/>
    <w:rsid w:val="006720C0"/>
    <w:rsid w:val="006724FC"/>
    <w:rsid w:val="0067287F"/>
    <w:rsid w:val="00675A66"/>
    <w:rsid w:val="0067763F"/>
    <w:rsid w:val="00680821"/>
    <w:rsid w:val="00680A2C"/>
    <w:rsid w:val="006820F8"/>
    <w:rsid w:val="006821A8"/>
    <w:rsid w:val="00684F55"/>
    <w:rsid w:val="0068513A"/>
    <w:rsid w:val="006954A9"/>
    <w:rsid w:val="00696715"/>
    <w:rsid w:val="006975A3"/>
    <w:rsid w:val="006A246F"/>
    <w:rsid w:val="006A377C"/>
    <w:rsid w:val="006A40AC"/>
    <w:rsid w:val="006B09BC"/>
    <w:rsid w:val="006B20D3"/>
    <w:rsid w:val="006B766B"/>
    <w:rsid w:val="006C0ADE"/>
    <w:rsid w:val="006C104F"/>
    <w:rsid w:val="006D1D68"/>
    <w:rsid w:val="006D295E"/>
    <w:rsid w:val="006D36C6"/>
    <w:rsid w:val="006D4953"/>
    <w:rsid w:val="006D540F"/>
    <w:rsid w:val="006D592C"/>
    <w:rsid w:val="006E515E"/>
    <w:rsid w:val="006E699B"/>
    <w:rsid w:val="006F152F"/>
    <w:rsid w:val="006F3B9E"/>
    <w:rsid w:val="006F42C7"/>
    <w:rsid w:val="006F7057"/>
    <w:rsid w:val="006F71EA"/>
    <w:rsid w:val="0070396D"/>
    <w:rsid w:val="007039F9"/>
    <w:rsid w:val="00706069"/>
    <w:rsid w:val="0071167C"/>
    <w:rsid w:val="00714507"/>
    <w:rsid w:val="007162BB"/>
    <w:rsid w:val="00717612"/>
    <w:rsid w:val="007209D1"/>
    <w:rsid w:val="00720B45"/>
    <w:rsid w:val="00727565"/>
    <w:rsid w:val="0073059E"/>
    <w:rsid w:val="007315A0"/>
    <w:rsid w:val="007329E8"/>
    <w:rsid w:val="007347B8"/>
    <w:rsid w:val="00737E0B"/>
    <w:rsid w:val="00740625"/>
    <w:rsid w:val="007408B3"/>
    <w:rsid w:val="007420F5"/>
    <w:rsid w:val="00744F9E"/>
    <w:rsid w:val="007515B8"/>
    <w:rsid w:val="007563BD"/>
    <w:rsid w:val="00756F6B"/>
    <w:rsid w:val="007577AE"/>
    <w:rsid w:val="00760DC9"/>
    <w:rsid w:val="00766CDE"/>
    <w:rsid w:val="00771D62"/>
    <w:rsid w:val="00771E1A"/>
    <w:rsid w:val="00773494"/>
    <w:rsid w:val="007735BD"/>
    <w:rsid w:val="00780521"/>
    <w:rsid w:val="00784900"/>
    <w:rsid w:val="00791BC7"/>
    <w:rsid w:val="00793FB5"/>
    <w:rsid w:val="00795830"/>
    <w:rsid w:val="007958BA"/>
    <w:rsid w:val="007A1D58"/>
    <w:rsid w:val="007A5136"/>
    <w:rsid w:val="007B05AE"/>
    <w:rsid w:val="007B2E14"/>
    <w:rsid w:val="007B4A67"/>
    <w:rsid w:val="007B4DB8"/>
    <w:rsid w:val="007B5A0F"/>
    <w:rsid w:val="007C0D50"/>
    <w:rsid w:val="007C380B"/>
    <w:rsid w:val="007D3A16"/>
    <w:rsid w:val="007D6DCE"/>
    <w:rsid w:val="007E1930"/>
    <w:rsid w:val="007E3B1F"/>
    <w:rsid w:val="008058E7"/>
    <w:rsid w:val="008103DA"/>
    <w:rsid w:val="00811145"/>
    <w:rsid w:val="00811A70"/>
    <w:rsid w:val="0081255D"/>
    <w:rsid w:val="00815900"/>
    <w:rsid w:val="008204C8"/>
    <w:rsid w:val="008206E1"/>
    <w:rsid w:val="008246D4"/>
    <w:rsid w:val="008252D2"/>
    <w:rsid w:val="00825F0C"/>
    <w:rsid w:val="0082712C"/>
    <w:rsid w:val="00834258"/>
    <w:rsid w:val="00834DD7"/>
    <w:rsid w:val="0084389D"/>
    <w:rsid w:val="00850FF5"/>
    <w:rsid w:val="0085196D"/>
    <w:rsid w:val="00852C62"/>
    <w:rsid w:val="00853F5F"/>
    <w:rsid w:val="0085493D"/>
    <w:rsid w:val="008558D5"/>
    <w:rsid w:val="00856522"/>
    <w:rsid w:val="008615BA"/>
    <w:rsid w:val="00862371"/>
    <w:rsid w:val="00863BB1"/>
    <w:rsid w:val="0086461D"/>
    <w:rsid w:val="008734A4"/>
    <w:rsid w:val="008764E6"/>
    <w:rsid w:val="008765C1"/>
    <w:rsid w:val="008825CE"/>
    <w:rsid w:val="00883997"/>
    <w:rsid w:val="008850B9"/>
    <w:rsid w:val="00887CF0"/>
    <w:rsid w:val="00890CFC"/>
    <w:rsid w:val="00891A66"/>
    <w:rsid w:val="008932F0"/>
    <w:rsid w:val="00895683"/>
    <w:rsid w:val="00896BAA"/>
    <w:rsid w:val="008A1A9B"/>
    <w:rsid w:val="008A2E1E"/>
    <w:rsid w:val="008A34AA"/>
    <w:rsid w:val="008A5DB4"/>
    <w:rsid w:val="008B0F69"/>
    <w:rsid w:val="008B56D4"/>
    <w:rsid w:val="008C0380"/>
    <w:rsid w:val="008D0B9E"/>
    <w:rsid w:val="008D1D2B"/>
    <w:rsid w:val="008E10C2"/>
    <w:rsid w:val="008E4C76"/>
    <w:rsid w:val="008E5798"/>
    <w:rsid w:val="008E635E"/>
    <w:rsid w:val="008E6453"/>
    <w:rsid w:val="008F2E85"/>
    <w:rsid w:val="008F6561"/>
    <w:rsid w:val="009012E4"/>
    <w:rsid w:val="009071D5"/>
    <w:rsid w:val="009106E8"/>
    <w:rsid w:val="00912006"/>
    <w:rsid w:val="0091402A"/>
    <w:rsid w:val="00914B7B"/>
    <w:rsid w:val="0091583C"/>
    <w:rsid w:val="00921160"/>
    <w:rsid w:val="0092387E"/>
    <w:rsid w:val="00924F45"/>
    <w:rsid w:val="0092698E"/>
    <w:rsid w:val="00926ABD"/>
    <w:rsid w:val="00931898"/>
    <w:rsid w:val="0093260E"/>
    <w:rsid w:val="00935536"/>
    <w:rsid w:val="0094226D"/>
    <w:rsid w:val="00944087"/>
    <w:rsid w:val="00944B1F"/>
    <w:rsid w:val="00945C6C"/>
    <w:rsid w:val="00947DD7"/>
    <w:rsid w:val="009520CF"/>
    <w:rsid w:val="00955F1C"/>
    <w:rsid w:val="009604DA"/>
    <w:rsid w:val="00960942"/>
    <w:rsid w:val="009619F2"/>
    <w:rsid w:val="009630D3"/>
    <w:rsid w:val="00963ED4"/>
    <w:rsid w:val="0096481C"/>
    <w:rsid w:val="00966031"/>
    <w:rsid w:val="00966903"/>
    <w:rsid w:val="00970CF6"/>
    <w:rsid w:val="009714DF"/>
    <w:rsid w:val="009728E1"/>
    <w:rsid w:val="00973445"/>
    <w:rsid w:val="009804FF"/>
    <w:rsid w:val="0098563A"/>
    <w:rsid w:val="00990B55"/>
    <w:rsid w:val="009958B4"/>
    <w:rsid w:val="00996E65"/>
    <w:rsid w:val="00997A69"/>
    <w:rsid w:val="009A0F14"/>
    <w:rsid w:val="009A4287"/>
    <w:rsid w:val="009A5B9C"/>
    <w:rsid w:val="009B104A"/>
    <w:rsid w:val="009B5261"/>
    <w:rsid w:val="009B55BB"/>
    <w:rsid w:val="009B6170"/>
    <w:rsid w:val="009C2AA0"/>
    <w:rsid w:val="009C6510"/>
    <w:rsid w:val="009C74F1"/>
    <w:rsid w:val="009C7B7E"/>
    <w:rsid w:val="009D0ED9"/>
    <w:rsid w:val="009D4713"/>
    <w:rsid w:val="009D526F"/>
    <w:rsid w:val="009D681C"/>
    <w:rsid w:val="009D7EFD"/>
    <w:rsid w:val="009E3466"/>
    <w:rsid w:val="009F1540"/>
    <w:rsid w:val="009F20E7"/>
    <w:rsid w:val="009F29B3"/>
    <w:rsid w:val="009F3189"/>
    <w:rsid w:val="009F37F3"/>
    <w:rsid w:val="009F6583"/>
    <w:rsid w:val="009F758C"/>
    <w:rsid w:val="00A003BB"/>
    <w:rsid w:val="00A01926"/>
    <w:rsid w:val="00A04A75"/>
    <w:rsid w:val="00A0628A"/>
    <w:rsid w:val="00A07E74"/>
    <w:rsid w:val="00A10984"/>
    <w:rsid w:val="00A14CC5"/>
    <w:rsid w:val="00A2017A"/>
    <w:rsid w:val="00A21C63"/>
    <w:rsid w:val="00A2260B"/>
    <w:rsid w:val="00A2472F"/>
    <w:rsid w:val="00A2784F"/>
    <w:rsid w:val="00A30C9F"/>
    <w:rsid w:val="00A31226"/>
    <w:rsid w:val="00A33954"/>
    <w:rsid w:val="00A350B7"/>
    <w:rsid w:val="00A35C10"/>
    <w:rsid w:val="00A40494"/>
    <w:rsid w:val="00A4222C"/>
    <w:rsid w:val="00A428ED"/>
    <w:rsid w:val="00A5465A"/>
    <w:rsid w:val="00A54CB4"/>
    <w:rsid w:val="00A57B2C"/>
    <w:rsid w:val="00A621A0"/>
    <w:rsid w:val="00A649A7"/>
    <w:rsid w:val="00A64A2E"/>
    <w:rsid w:val="00A702F0"/>
    <w:rsid w:val="00A86708"/>
    <w:rsid w:val="00A86E24"/>
    <w:rsid w:val="00A8752C"/>
    <w:rsid w:val="00A90B0A"/>
    <w:rsid w:val="00A91473"/>
    <w:rsid w:val="00A9507F"/>
    <w:rsid w:val="00A95422"/>
    <w:rsid w:val="00A9680B"/>
    <w:rsid w:val="00A972FA"/>
    <w:rsid w:val="00AA1AC3"/>
    <w:rsid w:val="00AA30E2"/>
    <w:rsid w:val="00AA3EF5"/>
    <w:rsid w:val="00AA3F6C"/>
    <w:rsid w:val="00AA42C2"/>
    <w:rsid w:val="00AA4CE8"/>
    <w:rsid w:val="00AA5863"/>
    <w:rsid w:val="00AA6C97"/>
    <w:rsid w:val="00AB435E"/>
    <w:rsid w:val="00AB6EC5"/>
    <w:rsid w:val="00AB748F"/>
    <w:rsid w:val="00AB757C"/>
    <w:rsid w:val="00AB7783"/>
    <w:rsid w:val="00AC0A51"/>
    <w:rsid w:val="00AC289C"/>
    <w:rsid w:val="00AC4B9C"/>
    <w:rsid w:val="00AC57B6"/>
    <w:rsid w:val="00AC768A"/>
    <w:rsid w:val="00AD0E1A"/>
    <w:rsid w:val="00AD1B33"/>
    <w:rsid w:val="00AD1EF6"/>
    <w:rsid w:val="00AD3F80"/>
    <w:rsid w:val="00AD540F"/>
    <w:rsid w:val="00AD588C"/>
    <w:rsid w:val="00AE03E9"/>
    <w:rsid w:val="00AE08AB"/>
    <w:rsid w:val="00AE1AFE"/>
    <w:rsid w:val="00AE1D90"/>
    <w:rsid w:val="00AE360E"/>
    <w:rsid w:val="00AE72AE"/>
    <w:rsid w:val="00AE7BA1"/>
    <w:rsid w:val="00AF48EE"/>
    <w:rsid w:val="00AF714B"/>
    <w:rsid w:val="00AF773A"/>
    <w:rsid w:val="00AF7926"/>
    <w:rsid w:val="00B0064F"/>
    <w:rsid w:val="00B026F2"/>
    <w:rsid w:val="00B02FB8"/>
    <w:rsid w:val="00B033A7"/>
    <w:rsid w:val="00B0436D"/>
    <w:rsid w:val="00B06665"/>
    <w:rsid w:val="00B10801"/>
    <w:rsid w:val="00B10DDF"/>
    <w:rsid w:val="00B10F0D"/>
    <w:rsid w:val="00B1234D"/>
    <w:rsid w:val="00B12C0F"/>
    <w:rsid w:val="00B13701"/>
    <w:rsid w:val="00B16D4C"/>
    <w:rsid w:val="00B17057"/>
    <w:rsid w:val="00B2018D"/>
    <w:rsid w:val="00B23827"/>
    <w:rsid w:val="00B23AC8"/>
    <w:rsid w:val="00B265D9"/>
    <w:rsid w:val="00B2667A"/>
    <w:rsid w:val="00B266E3"/>
    <w:rsid w:val="00B406BC"/>
    <w:rsid w:val="00B502D5"/>
    <w:rsid w:val="00B53D7F"/>
    <w:rsid w:val="00B5548C"/>
    <w:rsid w:val="00B55D5F"/>
    <w:rsid w:val="00B60080"/>
    <w:rsid w:val="00B63BA9"/>
    <w:rsid w:val="00B63EC0"/>
    <w:rsid w:val="00B64582"/>
    <w:rsid w:val="00B67EA3"/>
    <w:rsid w:val="00B74D31"/>
    <w:rsid w:val="00B75A93"/>
    <w:rsid w:val="00B81AF7"/>
    <w:rsid w:val="00B81EE8"/>
    <w:rsid w:val="00B81FBC"/>
    <w:rsid w:val="00B853B3"/>
    <w:rsid w:val="00B854DA"/>
    <w:rsid w:val="00B91FF2"/>
    <w:rsid w:val="00B92490"/>
    <w:rsid w:val="00B92DE6"/>
    <w:rsid w:val="00BA11FF"/>
    <w:rsid w:val="00BA38E5"/>
    <w:rsid w:val="00BA4243"/>
    <w:rsid w:val="00BA7B18"/>
    <w:rsid w:val="00BB53AA"/>
    <w:rsid w:val="00BB6932"/>
    <w:rsid w:val="00BB6AEF"/>
    <w:rsid w:val="00BC1A1E"/>
    <w:rsid w:val="00BC1B9A"/>
    <w:rsid w:val="00BC217A"/>
    <w:rsid w:val="00BC39F6"/>
    <w:rsid w:val="00BC3F29"/>
    <w:rsid w:val="00BC5C61"/>
    <w:rsid w:val="00BC5F91"/>
    <w:rsid w:val="00BC6165"/>
    <w:rsid w:val="00BC61C2"/>
    <w:rsid w:val="00BD13DF"/>
    <w:rsid w:val="00BD15D4"/>
    <w:rsid w:val="00BD1FAF"/>
    <w:rsid w:val="00BF0B62"/>
    <w:rsid w:val="00BF4929"/>
    <w:rsid w:val="00BF6D3F"/>
    <w:rsid w:val="00BF76AD"/>
    <w:rsid w:val="00C004FB"/>
    <w:rsid w:val="00C0188A"/>
    <w:rsid w:val="00C03F59"/>
    <w:rsid w:val="00C04653"/>
    <w:rsid w:val="00C10691"/>
    <w:rsid w:val="00C116FD"/>
    <w:rsid w:val="00C123C9"/>
    <w:rsid w:val="00C2117A"/>
    <w:rsid w:val="00C2246F"/>
    <w:rsid w:val="00C228C1"/>
    <w:rsid w:val="00C264F9"/>
    <w:rsid w:val="00C267BC"/>
    <w:rsid w:val="00C27122"/>
    <w:rsid w:val="00C3071C"/>
    <w:rsid w:val="00C358F2"/>
    <w:rsid w:val="00C35EC8"/>
    <w:rsid w:val="00C36ACB"/>
    <w:rsid w:val="00C36C61"/>
    <w:rsid w:val="00C401E9"/>
    <w:rsid w:val="00C450F2"/>
    <w:rsid w:val="00C464E9"/>
    <w:rsid w:val="00C47BCE"/>
    <w:rsid w:val="00C51A4A"/>
    <w:rsid w:val="00C5210D"/>
    <w:rsid w:val="00C52176"/>
    <w:rsid w:val="00C5217B"/>
    <w:rsid w:val="00C55C81"/>
    <w:rsid w:val="00C56005"/>
    <w:rsid w:val="00C57D75"/>
    <w:rsid w:val="00C62E3D"/>
    <w:rsid w:val="00C64C7D"/>
    <w:rsid w:val="00C67BE4"/>
    <w:rsid w:val="00C77BEC"/>
    <w:rsid w:val="00C82705"/>
    <w:rsid w:val="00C848E7"/>
    <w:rsid w:val="00C93059"/>
    <w:rsid w:val="00C940FE"/>
    <w:rsid w:val="00CA01E1"/>
    <w:rsid w:val="00CA064A"/>
    <w:rsid w:val="00CA14C6"/>
    <w:rsid w:val="00CA2766"/>
    <w:rsid w:val="00CA2D54"/>
    <w:rsid w:val="00CA3F01"/>
    <w:rsid w:val="00CA7FB3"/>
    <w:rsid w:val="00CB1A2D"/>
    <w:rsid w:val="00CB2839"/>
    <w:rsid w:val="00CB36E4"/>
    <w:rsid w:val="00CB6F6A"/>
    <w:rsid w:val="00CC2506"/>
    <w:rsid w:val="00CC39E8"/>
    <w:rsid w:val="00CD465F"/>
    <w:rsid w:val="00CD5574"/>
    <w:rsid w:val="00CD59B5"/>
    <w:rsid w:val="00CE079F"/>
    <w:rsid w:val="00CE0A96"/>
    <w:rsid w:val="00CE2703"/>
    <w:rsid w:val="00CE76C5"/>
    <w:rsid w:val="00CF175E"/>
    <w:rsid w:val="00CF1F07"/>
    <w:rsid w:val="00CF2C8F"/>
    <w:rsid w:val="00CF3607"/>
    <w:rsid w:val="00D00062"/>
    <w:rsid w:val="00D00FDF"/>
    <w:rsid w:val="00D03F6C"/>
    <w:rsid w:val="00D14EF4"/>
    <w:rsid w:val="00D17E87"/>
    <w:rsid w:val="00D21784"/>
    <w:rsid w:val="00D2319B"/>
    <w:rsid w:val="00D24DE1"/>
    <w:rsid w:val="00D25609"/>
    <w:rsid w:val="00D265B1"/>
    <w:rsid w:val="00D27ACF"/>
    <w:rsid w:val="00D3008D"/>
    <w:rsid w:val="00D3154E"/>
    <w:rsid w:val="00D333AF"/>
    <w:rsid w:val="00D33E2E"/>
    <w:rsid w:val="00D4081A"/>
    <w:rsid w:val="00D419FF"/>
    <w:rsid w:val="00D4657F"/>
    <w:rsid w:val="00D46812"/>
    <w:rsid w:val="00D5039F"/>
    <w:rsid w:val="00D54E8A"/>
    <w:rsid w:val="00D55BDC"/>
    <w:rsid w:val="00D55EC4"/>
    <w:rsid w:val="00D57DE9"/>
    <w:rsid w:val="00D61813"/>
    <w:rsid w:val="00D620CA"/>
    <w:rsid w:val="00D62D93"/>
    <w:rsid w:val="00D71631"/>
    <w:rsid w:val="00D71D71"/>
    <w:rsid w:val="00D726CC"/>
    <w:rsid w:val="00D73815"/>
    <w:rsid w:val="00D75C3E"/>
    <w:rsid w:val="00D76036"/>
    <w:rsid w:val="00D77B1E"/>
    <w:rsid w:val="00D82D43"/>
    <w:rsid w:val="00D87743"/>
    <w:rsid w:val="00D92D0D"/>
    <w:rsid w:val="00D938CF"/>
    <w:rsid w:val="00D943B3"/>
    <w:rsid w:val="00D95371"/>
    <w:rsid w:val="00D9560E"/>
    <w:rsid w:val="00D965F3"/>
    <w:rsid w:val="00DB0ABF"/>
    <w:rsid w:val="00DB1761"/>
    <w:rsid w:val="00DB1B96"/>
    <w:rsid w:val="00DB7FDB"/>
    <w:rsid w:val="00DD07F3"/>
    <w:rsid w:val="00DD2AB9"/>
    <w:rsid w:val="00DD3AA7"/>
    <w:rsid w:val="00DD5522"/>
    <w:rsid w:val="00DD6058"/>
    <w:rsid w:val="00DE0C37"/>
    <w:rsid w:val="00DE5448"/>
    <w:rsid w:val="00DF09EA"/>
    <w:rsid w:val="00DF60BB"/>
    <w:rsid w:val="00DF7DC2"/>
    <w:rsid w:val="00E00973"/>
    <w:rsid w:val="00E0207E"/>
    <w:rsid w:val="00E036AB"/>
    <w:rsid w:val="00E03896"/>
    <w:rsid w:val="00E1331E"/>
    <w:rsid w:val="00E15D0B"/>
    <w:rsid w:val="00E2110B"/>
    <w:rsid w:val="00E216BE"/>
    <w:rsid w:val="00E228BB"/>
    <w:rsid w:val="00E234DC"/>
    <w:rsid w:val="00E31CCE"/>
    <w:rsid w:val="00E348C4"/>
    <w:rsid w:val="00E35E74"/>
    <w:rsid w:val="00E40C88"/>
    <w:rsid w:val="00E422B2"/>
    <w:rsid w:val="00E45E43"/>
    <w:rsid w:val="00E46019"/>
    <w:rsid w:val="00E4709A"/>
    <w:rsid w:val="00E47F73"/>
    <w:rsid w:val="00E5138B"/>
    <w:rsid w:val="00E54CFE"/>
    <w:rsid w:val="00E55512"/>
    <w:rsid w:val="00E57B01"/>
    <w:rsid w:val="00E66403"/>
    <w:rsid w:val="00E6704E"/>
    <w:rsid w:val="00E67208"/>
    <w:rsid w:val="00E7003A"/>
    <w:rsid w:val="00E70AF3"/>
    <w:rsid w:val="00E73A34"/>
    <w:rsid w:val="00E77D23"/>
    <w:rsid w:val="00E80F7E"/>
    <w:rsid w:val="00E81279"/>
    <w:rsid w:val="00E812DF"/>
    <w:rsid w:val="00E84534"/>
    <w:rsid w:val="00E86410"/>
    <w:rsid w:val="00E91E31"/>
    <w:rsid w:val="00E9312B"/>
    <w:rsid w:val="00E93923"/>
    <w:rsid w:val="00E94940"/>
    <w:rsid w:val="00E95782"/>
    <w:rsid w:val="00E970F7"/>
    <w:rsid w:val="00EA40FD"/>
    <w:rsid w:val="00EA6206"/>
    <w:rsid w:val="00EA6373"/>
    <w:rsid w:val="00EB2255"/>
    <w:rsid w:val="00EB2469"/>
    <w:rsid w:val="00EB3070"/>
    <w:rsid w:val="00EB5444"/>
    <w:rsid w:val="00EB586A"/>
    <w:rsid w:val="00EB629B"/>
    <w:rsid w:val="00EB6E3B"/>
    <w:rsid w:val="00EC46BF"/>
    <w:rsid w:val="00EC52BA"/>
    <w:rsid w:val="00EC7796"/>
    <w:rsid w:val="00EC7FFB"/>
    <w:rsid w:val="00ED4A6C"/>
    <w:rsid w:val="00ED6987"/>
    <w:rsid w:val="00ED6A49"/>
    <w:rsid w:val="00ED701A"/>
    <w:rsid w:val="00EE1424"/>
    <w:rsid w:val="00EE2168"/>
    <w:rsid w:val="00EE2A0D"/>
    <w:rsid w:val="00EE2D8F"/>
    <w:rsid w:val="00EF4BE6"/>
    <w:rsid w:val="00EF5064"/>
    <w:rsid w:val="00EF774F"/>
    <w:rsid w:val="00F139D9"/>
    <w:rsid w:val="00F166BB"/>
    <w:rsid w:val="00F16D0A"/>
    <w:rsid w:val="00F25255"/>
    <w:rsid w:val="00F31D3A"/>
    <w:rsid w:val="00F32973"/>
    <w:rsid w:val="00F33FD5"/>
    <w:rsid w:val="00F34D38"/>
    <w:rsid w:val="00F35C8C"/>
    <w:rsid w:val="00F36021"/>
    <w:rsid w:val="00F41510"/>
    <w:rsid w:val="00F41B89"/>
    <w:rsid w:val="00F41F23"/>
    <w:rsid w:val="00F43420"/>
    <w:rsid w:val="00F44237"/>
    <w:rsid w:val="00F45F65"/>
    <w:rsid w:val="00F47716"/>
    <w:rsid w:val="00F5052C"/>
    <w:rsid w:val="00F5567B"/>
    <w:rsid w:val="00F5594D"/>
    <w:rsid w:val="00F60502"/>
    <w:rsid w:val="00F61F6C"/>
    <w:rsid w:val="00F62858"/>
    <w:rsid w:val="00F65FFB"/>
    <w:rsid w:val="00F67AC7"/>
    <w:rsid w:val="00F70E28"/>
    <w:rsid w:val="00F71AC7"/>
    <w:rsid w:val="00F72BCF"/>
    <w:rsid w:val="00F75B0F"/>
    <w:rsid w:val="00F819BE"/>
    <w:rsid w:val="00F8679D"/>
    <w:rsid w:val="00F9001C"/>
    <w:rsid w:val="00F9041A"/>
    <w:rsid w:val="00F91BD4"/>
    <w:rsid w:val="00F953BC"/>
    <w:rsid w:val="00FA1595"/>
    <w:rsid w:val="00FA262D"/>
    <w:rsid w:val="00FA466F"/>
    <w:rsid w:val="00FA5975"/>
    <w:rsid w:val="00FA613C"/>
    <w:rsid w:val="00FB03E2"/>
    <w:rsid w:val="00FB287B"/>
    <w:rsid w:val="00FB33CC"/>
    <w:rsid w:val="00FD2128"/>
    <w:rsid w:val="00FD2408"/>
    <w:rsid w:val="00FE162A"/>
    <w:rsid w:val="00FE1CF8"/>
    <w:rsid w:val="00FE252F"/>
    <w:rsid w:val="00FE27C8"/>
    <w:rsid w:val="00FE3734"/>
    <w:rsid w:val="00FE5825"/>
    <w:rsid w:val="00FE6B0B"/>
    <w:rsid w:val="00FE70FB"/>
    <w:rsid w:val="00FF29B4"/>
    <w:rsid w:val="00FF66BA"/>
    <w:rsid w:val="00FF7275"/>
    <w:rsid w:val="16F69D65"/>
    <w:rsid w:val="1A9D7011"/>
    <w:rsid w:val="218531CB"/>
    <w:rsid w:val="30B7512B"/>
    <w:rsid w:val="38F3FA71"/>
    <w:rsid w:val="44335319"/>
    <w:rsid w:val="531E9ED4"/>
    <w:rsid w:val="60F46AAB"/>
    <w:rsid w:val="7867CE46"/>
    <w:rsid w:val="7A237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5FC88"/>
  <w15:docId w15:val="{4D2A0B0D-A3E4-487D-9765-DA849DF1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3A"/>
    <w:pPr>
      <w:spacing w:after="120" w:line="280" w:lineRule="exact"/>
    </w:pPr>
    <w:rPr>
      <w:rFonts w:ascii="Arial" w:hAnsi="Arial"/>
      <w:szCs w:val="24"/>
      <w:lang w:eastAsia="en-US"/>
    </w:rPr>
  </w:style>
  <w:style w:type="paragraph" w:styleId="Heading1">
    <w:name w:val="heading 1"/>
    <w:basedOn w:val="Normal"/>
    <w:next w:val="Normal"/>
    <w:link w:val="Heading1Char"/>
    <w:autoRedefine/>
    <w:uiPriority w:val="99"/>
    <w:qFormat/>
    <w:rsid w:val="002B1D70"/>
    <w:pPr>
      <w:widowControl w:val="0"/>
      <w:outlineLvl w:val="0"/>
    </w:pPr>
    <w:rPr>
      <w:rFonts w:cs="Arial"/>
      <w:b/>
      <w:bCs/>
      <w:szCs w:val="20"/>
    </w:rPr>
  </w:style>
  <w:style w:type="paragraph" w:styleId="Heading2">
    <w:name w:val="heading 2"/>
    <w:basedOn w:val="Normal"/>
    <w:next w:val="Normal"/>
    <w:link w:val="Heading2Char"/>
    <w:uiPriority w:val="99"/>
    <w:qFormat/>
    <w:rsid w:val="002A39AC"/>
    <w:pPr>
      <w:keepNext/>
      <w:outlineLvl w:val="1"/>
    </w:pPr>
    <w:rPr>
      <w:b/>
      <w:bCs/>
      <w:iCs/>
      <w:sz w:val="22"/>
      <w:szCs w:val="28"/>
    </w:rPr>
  </w:style>
  <w:style w:type="paragraph" w:styleId="Heading3">
    <w:name w:val="heading 3"/>
    <w:basedOn w:val="Normal"/>
    <w:next w:val="Normal"/>
    <w:link w:val="Heading3Char"/>
    <w:uiPriority w:val="99"/>
    <w:qFormat/>
    <w:rsid w:val="002A39AC"/>
    <w:pPr>
      <w:keepNext/>
      <w:outlineLvl w:val="2"/>
    </w:pPr>
    <w:rPr>
      <w:b/>
      <w:bCs/>
      <w:szCs w:val="26"/>
    </w:rPr>
  </w:style>
  <w:style w:type="paragraph" w:styleId="Heading4">
    <w:name w:val="heading 4"/>
    <w:basedOn w:val="Normal"/>
    <w:next w:val="Normal"/>
    <w:link w:val="Heading4Char"/>
    <w:uiPriority w:val="99"/>
    <w:qFormat/>
    <w:rsid w:val="002A39AC"/>
    <w:pPr>
      <w:keepNext/>
      <w:outlineLvl w:val="3"/>
    </w:pPr>
    <w:rPr>
      <w:b/>
    </w:rPr>
  </w:style>
  <w:style w:type="paragraph" w:styleId="Heading5">
    <w:name w:val="heading 5"/>
    <w:basedOn w:val="Normal"/>
    <w:next w:val="Normal"/>
    <w:link w:val="Heading5Char"/>
    <w:uiPriority w:val="99"/>
    <w:qFormat/>
    <w:rsid w:val="002A39AC"/>
    <w:pPr>
      <w:keepNext/>
      <w:numPr>
        <w:ilvl w:val="4"/>
        <w:numId w:val="14"/>
      </w:numPr>
      <w:outlineLvl w:val="4"/>
    </w:pPr>
    <w:rPr>
      <w:i/>
    </w:rPr>
  </w:style>
  <w:style w:type="paragraph" w:styleId="Heading6">
    <w:name w:val="heading 6"/>
    <w:basedOn w:val="Normal"/>
    <w:next w:val="Normal"/>
    <w:link w:val="Heading6Char"/>
    <w:uiPriority w:val="99"/>
    <w:qFormat/>
    <w:rsid w:val="002A39AC"/>
    <w:pPr>
      <w:keepNext/>
      <w:numPr>
        <w:ilvl w:val="5"/>
        <w:numId w:val="14"/>
      </w:numPr>
      <w:outlineLvl w:val="5"/>
    </w:pPr>
    <w:rPr>
      <w:bCs/>
    </w:rPr>
  </w:style>
  <w:style w:type="paragraph" w:styleId="Heading7">
    <w:name w:val="heading 7"/>
    <w:basedOn w:val="Normal"/>
    <w:next w:val="Normal"/>
    <w:link w:val="Heading7Char"/>
    <w:uiPriority w:val="99"/>
    <w:qFormat/>
    <w:rsid w:val="002A39AC"/>
    <w:pPr>
      <w:keepNext/>
      <w:numPr>
        <w:ilvl w:val="6"/>
        <w:numId w:val="14"/>
      </w:numPr>
      <w:outlineLvl w:val="6"/>
    </w:pPr>
    <w:rPr>
      <w:rFonts w:cs="Arial"/>
      <w:bCs/>
    </w:rPr>
  </w:style>
  <w:style w:type="paragraph" w:styleId="Heading8">
    <w:name w:val="heading 8"/>
    <w:basedOn w:val="Normal"/>
    <w:next w:val="Normal"/>
    <w:link w:val="Heading8Char"/>
    <w:uiPriority w:val="99"/>
    <w:qFormat/>
    <w:rsid w:val="002A39AC"/>
    <w:pPr>
      <w:keepNext/>
      <w:numPr>
        <w:ilvl w:val="7"/>
        <w:numId w:val="14"/>
      </w:numPr>
      <w:outlineLvl w:val="7"/>
    </w:pPr>
    <w:rPr>
      <w:rFonts w:cs="Arial"/>
      <w:bCs/>
    </w:rPr>
  </w:style>
  <w:style w:type="paragraph" w:styleId="Heading9">
    <w:name w:val="heading 9"/>
    <w:basedOn w:val="Normal"/>
    <w:next w:val="Normal"/>
    <w:link w:val="Heading9Char"/>
    <w:uiPriority w:val="99"/>
    <w:qFormat/>
    <w:rsid w:val="002A39AC"/>
    <w:pPr>
      <w:keepNext/>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1D70"/>
    <w:rPr>
      <w:rFonts w:ascii="Arial" w:hAnsi="Arial" w:cs="Arial"/>
      <w:b/>
      <w:bCs/>
      <w:lang w:val="en-AU" w:eastAsia="en-US" w:bidi="ar-SA"/>
    </w:rPr>
  </w:style>
  <w:style w:type="character" w:customStyle="1" w:styleId="Heading2Char">
    <w:name w:val="Heading 2 Char"/>
    <w:link w:val="Heading2"/>
    <w:uiPriority w:val="99"/>
    <w:locked/>
    <w:rsid w:val="00C940FE"/>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C940FE"/>
    <w:rPr>
      <w:rFonts w:ascii="Cambria" w:hAnsi="Cambria" w:cs="Times New Roman"/>
      <w:b/>
      <w:bCs/>
      <w:sz w:val="26"/>
      <w:szCs w:val="26"/>
      <w:lang w:eastAsia="en-US"/>
    </w:rPr>
  </w:style>
  <w:style w:type="character" w:customStyle="1" w:styleId="Heading4Char">
    <w:name w:val="Heading 4 Char"/>
    <w:link w:val="Heading4"/>
    <w:uiPriority w:val="99"/>
    <w:semiHidden/>
    <w:locked/>
    <w:rsid w:val="00C940FE"/>
    <w:rPr>
      <w:rFonts w:ascii="Calibri" w:hAnsi="Calibri" w:cs="Times New Roman"/>
      <w:b/>
      <w:bCs/>
      <w:sz w:val="28"/>
      <w:szCs w:val="28"/>
      <w:lang w:eastAsia="en-US"/>
    </w:rPr>
  </w:style>
  <w:style w:type="character" w:customStyle="1" w:styleId="Heading5Char">
    <w:name w:val="Heading 5 Char"/>
    <w:link w:val="Heading5"/>
    <w:uiPriority w:val="99"/>
    <w:locked/>
    <w:rsid w:val="00C940FE"/>
    <w:rPr>
      <w:rFonts w:ascii="Arial" w:hAnsi="Arial"/>
      <w:i/>
      <w:szCs w:val="24"/>
      <w:lang w:eastAsia="en-US"/>
    </w:rPr>
  </w:style>
  <w:style w:type="character" w:customStyle="1" w:styleId="Heading6Char">
    <w:name w:val="Heading 6 Char"/>
    <w:link w:val="Heading6"/>
    <w:uiPriority w:val="99"/>
    <w:locked/>
    <w:rsid w:val="00C940FE"/>
    <w:rPr>
      <w:rFonts w:ascii="Arial" w:hAnsi="Arial"/>
      <w:bCs/>
      <w:szCs w:val="24"/>
      <w:lang w:eastAsia="en-US"/>
    </w:rPr>
  </w:style>
  <w:style w:type="character" w:customStyle="1" w:styleId="Heading7Char">
    <w:name w:val="Heading 7 Char"/>
    <w:link w:val="Heading7"/>
    <w:uiPriority w:val="99"/>
    <w:locked/>
    <w:rsid w:val="00C940FE"/>
    <w:rPr>
      <w:rFonts w:ascii="Arial" w:hAnsi="Arial" w:cs="Arial"/>
      <w:bCs/>
      <w:szCs w:val="24"/>
      <w:lang w:eastAsia="en-US"/>
    </w:rPr>
  </w:style>
  <w:style w:type="character" w:customStyle="1" w:styleId="Heading8Char">
    <w:name w:val="Heading 8 Char"/>
    <w:link w:val="Heading8"/>
    <w:uiPriority w:val="99"/>
    <w:locked/>
    <w:rsid w:val="00C940FE"/>
    <w:rPr>
      <w:rFonts w:ascii="Arial" w:hAnsi="Arial" w:cs="Arial"/>
      <w:bCs/>
      <w:szCs w:val="24"/>
      <w:lang w:eastAsia="en-US"/>
    </w:rPr>
  </w:style>
  <w:style w:type="character" w:customStyle="1" w:styleId="Heading9Char">
    <w:name w:val="Heading 9 Char"/>
    <w:link w:val="Heading9"/>
    <w:uiPriority w:val="99"/>
    <w:locked/>
    <w:rsid w:val="00C940FE"/>
    <w:rPr>
      <w:rFonts w:ascii="Arial" w:hAnsi="Arial"/>
      <w:szCs w:val="24"/>
      <w:lang w:eastAsia="en-US"/>
    </w:rPr>
  </w:style>
  <w:style w:type="paragraph" w:styleId="BalloonText">
    <w:name w:val="Balloon Text"/>
    <w:basedOn w:val="Normal"/>
    <w:link w:val="BalloonTextChar"/>
    <w:uiPriority w:val="99"/>
    <w:semiHidden/>
    <w:rsid w:val="002A39AC"/>
    <w:rPr>
      <w:rFonts w:ascii="Tahoma" w:hAnsi="Tahoma" w:cs="Tahoma"/>
      <w:sz w:val="16"/>
      <w:szCs w:val="16"/>
    </w:rPr>
  </w:style>
  <w:style w:type="character" w:customStyle="1" w:styleId="BalloonTextChar">
    <w:name w:val="Balloon Text Char"/>
    <w:link w:val="BalloonText"/>
    <w:uiPriority w:val="99"/>
    <w:semiHidden/>
    <w:locked/>
    <w:rsid w:val="00C940FE"/>
    <w:rPr>
      <w:rFonts w:cs="Times New Roman"/>
      <w:sz w:val="2"/>
      <w:lang w:eastAsia="en-US"/>
    </w:rPr>
  </w:style>
  <w:style w:type="paragraph" w:customStyle="1" w:styleId="textnormal">
    <w:name w:val="text normal"/>
    <w:basedOn w:val="Normal"/>
    <w:link w:val="textnormalChar"/>
    <w:rsid w:val="002A39AC"/>
    <w:rPr>
      <w:sz w:val="24"/>
      <w:szCs w:val="20"/>
    </w:rPr>
  </w:style>
  <w:style w:type="paragraph" w:customStyle="1" w:styleId="bullet1">
    <w:name w:val="bullet1"/>
    <w:basedOn w:val="Normal"/>
    <w:rsid w:val="002A39AC"/>
  </w:style>
  <w:style w:type="paragraph" w:customStyle="1" w:styleId="bullet2">
    <w:name w:val="bullet2"/>
    <w:basedOn w:val="Normal"/>
    <w:rsid w:val="002A39AC"/>
    <w:pPr>
      <w:tabs>
        <w:tab w:val="num" w:pos="567"/>
      </w:tabs>
      <w:ind w:left="568" w:hanging="284"/>
    </w:pPr>
  </w:style>
  <w:style w:type="paragraph" w:customStyle="1" w:styleId="bullet3">
    <w:name w:val="bullet3"/>
    <w:basedOn w:val="Normal"/>
    <w:uiPriority w:val="99"/>
    <w:rsid w:val="002A39AC"/>
    <w:pPr>
      <w:numPr>
        <w:ilvl w:val="2"/>
        <w:numId w:val="6"/>
      </w:numPr>
      <w:tabs>
        <w:tab w:val="clear" w:pos="1361"/>
        <w:tab w:val="num" w:pos="851"/>
      </w:tabs>
      <w:ind w:left="851" w:hanging="284"/>
    </w:pPr>
  </w:style>
  <w:style w:type="paragraph" w:customStyle="1" w:styleId="listAlpha">
    <w:name w:val="list Alpha"/>
    <w:basedOn w:val="textnormal"/>
    <w:uiPriority w:val="99"/>
    <w:rsid w:val="00D17E87"/>
    <w:pPr>
      <w:tabs>
        <w:tab w:val="num" w:pos="1349"/>
      </w:tabs>
      <w:ind w:left="1349" w:hanging="1009"/>
    </w:pPr>
  </w:style>
  <w:style w:type="paragraph" w:customStyle="1" w:styleId="listact1">
    <w:name w:val="list act 1"/>
    <w:basedOn w:val="Normal"/>
    <w:uiPriority w:val="99"/>
    <w:rsid w:val="00D17E87"/>
  </w:style>
  <w:style w:type="paragraph" w:customStyle="1" w:styleId="listact2">
    <w:name w:val="list act 2"/>
    <w:basedOn w:val="Normal"/>
    <w:uiPriority w:val="99"/>
    <w:rsid w:val="00D17E87"/>
  </w:style>
  <w:style w:type="paragraph" w:customStyle="1" w:styleId="listact3">
    <w:name w:val="list act 3"/>
    <w:basedOn w:val="Normal"/>
    <w:uiPriority w:val="99"/>
    <w:rsid w:val="00D17E87"/>
  </w:style>
  <w:style w:type="paragraph" w:customStyle="1" w:styleId="listNum">
    <w:name w:val="list Num"/>
    <w:basedOn w:val="textnormal"/>
    <w:uiPriority w:val="99"/>
    <w:rsid w:val="00D17E87"/>
    <w:pPr>
      <w:numPr>
        <w:ilvl w:val="3"/>
        <w:numId w:val="3"/>
      </w:numPr>
      <w:tabs>
        <w:tab w:val="clear" w:pos="3220"/>
        <w:tab w:val="num" w:pos="1701"/>
      </w:tabs>
      <w:ind w:left="1701" w:hanging="340"/>
    </w:pPr>
  </w:style>
  <w:style w:type="paragraph" w:customStyle="1" w:styleId="disclaimheading">
    <w:name w:val="disclaim heading"/>
    <w:basedOn w:val="Normal"/>
    <w:next w:val="Normal"/>
    <w:link w:val="disclaimheadingChar"/>
    <w:uiPriority w:val="99"/>
    <w:rsid w:val="002A39AC"/>
    <w:pPr>
      <w:spacing w:before="600" w:after="80"/>
    </w:pPr>
    <w:rPr>
      <w:b/>
      <w:sz w:val="18"/>
      <w:szCs w:val="20"/>
    </w:rPr>
  </w:style>
  <w:style w:type="paragraph" w:customStyle="1" w:styleId="disclaimtext">
    <w:name w:val="disclaim text"/>
    <w:basedOn w:val="Normal"/>
    <w:uiPriority w:val="99"/>
    <w:rsid w:val="002A39AC"/>
    <w:pPr>
      <w:spacing w:before="80"/>
    </w:pPr>
    <w:rPr>
      <w:color w:val="000000"/>
      <w:szCs w:val="18"/>
    </w:rPr>
  </w:style>
  <w:style w:type="paragraph" w:customStyle="1" w:styleId="docpg1title">
    <w:name w:val="doc pg1 title"/>
    <w:basedOn w:val="Normal"/>
    <w:next w:val="Normal"/>
    <w:rsid w:val="002A39AC"/>
    <w:pPr>
      <w:pBdr>
        <w:bottom w:val="single" w:sz="4" w:space="1" w:color="auto"/>
      </w:pBdr>
      <w:spacing w:before="480" w:after="100" w:line="240" w:lineRule="auto"/>
      <w:jc w:val="right"/>
    </w:pPr>
    <w:rPr>
      <w:rFonts w:cs="Arial"/>
      <w:b/>
      <w:sz w:val="28"/>
    </w:rPr>
  </w:style>
  <w:style w:type="paragraph" w:customStyle="1" w:styleId="docpg2title">
    <w:name w:val="doc pg2 title"/>
    <w:basedOn w:val="Normal"/>
    <w:next w:val="textnormal"/>
    <w:uiPriority w:val="99"/>
    <w:rsid w:val="002A39AC"/>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uiPriority w:val="99"/>
    <w:rsid w:val="002A39AC"/>
    <w:pPr>
      <w:spacing w:before="500" w:after="0"/>
      <w:jc w:val="right"/>
    </w:pPr>
    <w:rPr>
      <w:rFonts w:cs="Arial"/>
      <w:b/>
      <w:sz w:val="22"/>
      <w:szCs w:val="20"/>
    </w:rPr>
  </w:style>
  <w:style w:type="paragraph" w:customStyle="1" w:styleId="docpurpose">
    <w:name w:val="doc purpose"/>
    <w:basedOn w:val="Normal"/>
    <w:next w:val="textnormal"/>
    <w:uiPriority w:val="99"/>
    <w:rsid w:val="002A39AC"/>
    <w:pPr>
      <w:spacing w:after="600"/>
    </w:pPr>
    <w:rPr>
      <w:rFonts w:cs="Arial"/>
      <w:i/>
      <w:iCs/>
      <w:sz w:val="18"/>
    </w:rPr>
  </w:style>
  <w:style w:type="paragraph" w:customStyle="1" w:styleId="docsubject">
    <w:name w:val="doc subject"/>
    <w:basedOn w:val="Normal"/>
    <w:next w:val="textnormal"/>
    <w:rsid w:val="002A39AC"/>
    <w:pPr>
      <w:spacing w:after="0" w:line="240" w:lineRule="auto"/>
      <w:jc w:val="right"/>
    </w:pPr>
    <w:rPr>
      <w:rFonts w:cs="Arial"/>
      <w:b/>
      <w:bCs/>
      <w:sz w:val="24"/>
    </w:rPr>
  </w:style>
  <w:style w:type="paragraph" w:customStyle="1" w:styleId="doctitlepage">
    <w:name w:val="doc title page"/>
    <w:basedOn w:val="Normal"/>
    <w:next w:val="textnormal"/>
    <w:uiPriority w:val="99"/>
    <w:rsid w:val="002A39AC"/>
    <w:pPr>
      <w:jc w:val="center"/>
    </w:pPr>
    <w:rPr>
      <w:b/>
      <w:sz w:val="56"/>
    </w:rPr>
  </w:style>
  <w:style w:type="paragraph" w:customStyle="1" w:styleId="doctypecorp">
    <w:name w:val="doc type corp"/>
    <w:basedOn w:val="Normal"/>
    <w:next w:val="textnormal"/>
    <w:uiPriority w:val="99"/>
    <w:rsid w:val="002A39AC"/>
    <w:pPr>
      <w:spacing w:before="1200" w:after="100"/>
      <w:jc w:val="right"/>
    </w:pPr>
    <w:rPr>
      <w:b/>
      <w:color w:val="FFFFFF"/>
      <w:sz w:val="52"/>
    </w:rPr>
  </w:style>
  <w:style w:type="paragraph" w:customStyle="1" w:styleId="doctypeeco">
    <w:name w:val="doc type eco"/>
    <w:basedOn w:val="doctypecorp"/>
    <w:next w:val="textnormal"/>
    <w:rsid w:val="002A39AC"/>
    <w:pPr>
      <w:spacing w:line="240" w:lineRule="auto"/>
    </w:pPr>
    <w:rPr>
      <w:color w:val="000000"/>
    </w:rPr>
  </w:style>
  <w:style w:type="paragraph" w:customStyle="1" w:styleId="footerline8pt">
    <w:name w:val="footer line 8pt"/>
    <w:basedOn w:val="Normal"/>
    <w:next w:val="textnormal"/>
    <w:uiPriority w:val="99"/>
    <w:rsid w:val="002A39AC"/>
    <w:pPr>
      <w:pBdr>
        <w:bottom w:val="single" w:sz="2" w:space="1" w:color="auto"/>
      </w:pBdr>
      <w:spacing w:after="0" w:line="240" w:lineRule="auto"/>
    </w:pPr>
    <w:rPr>
      <w:sz w:val="16"/>
      <w:szCs w:val="20"/>
    </w:rPr>
  </w:style>
  <w:style w:type="paragraph" w:customStyle="1" w:styleId="footerpg1Ln1">
    <w:name w:val="footer pg1 Ln1"/>
    <w:basedOn w:val="Normal"/>
    <w:next w:val="footerpg1Ln2"/>
    <w:uiPriority w:val="99"/>
    <w:rsid w:val="002A39AC"/>
    <w:pPr>
      <w:tabs>
        <w:tab w:val="right" w:pos="9921"/>
      </w:tabs>
      <w:spacing w:before="60" w:after="60" w:line="240" w:lineRule="auto"/>
    </w:pPr>
    <w:rPr>
      <w:sz w:val="16"/>
    </w:rPr>
  </w:style>
  <w:style w:type="paragraph" w:customStyle="1" w:styleId="footerpg1Ln2">
    <w:name w:val="footer pg1 Ln2"/>
    <w:basedOn w:val="Normal"/>
    <w:next w:val="textnormal"/>
    <w:rsid w:val="002A39AC"/>
    <w:pPr>
      <w:spacing w:after="0" w:line="240" w:lineRule="auto"/>
    </w:pPr>
    <w:rPr>
      <w:b/>
      <w:bCs/>
      <w:sz w:val="16"/>
    </w:rPr>
  </w:style>
  <w:style w:type="paragraph" w:customStyle="1" w:styleId="footerpg2">
    <w:name w:val="footer pg2"/>
    <w:basedOn w:val="Normal"/>
    <w:next w:val="textnormal"/>
    <w:uiPriority w:val="99"/>
    <w:rsid w:val="002A39AC"/>
    <w:pPr>
      <w:tabs>
        <w:tab w:val="right" w:pos="9923"/>
      </w:tabs>
      <w:spacing w:before="60" w:after="0" w:line="240" w:lineRule="auto"/>
    </w:pPr>
    <w:rPr>
      <w:sz w:val="16"/>
      <w:szCs w:val="20"/>
    </w:rPr>
  </w:style>
  <w:style w:type="paragraph" w:customStyle="1" w:styleId="Heading1num">
    <w:name w:val="Heading 1 num"/>
    <w:basedOn w:val="Heading1"/>
    <w:next w:val="textnormal"/>
    <w:uiPriority w:val="99"/>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rsid w:val="002A39AC"/>
    <w:pPr>
      <w:spacing w:before="40" w:after="40"/>
    </w:pPr>
    <w:rPr>
      <w:rFonts w:cs="Arial"/>
      <w:caps/>
      <w:sz w:val="12"/>
    </w:rPr>
  </w:style>
  <w:style w:type="paragraph" w:customStyle="1" w:styleId="textbold">
    <w:name w:val="text bold"/>
    <w:basedOn w:val="Normal"/>
    <w:next w:val="textnormal"/>
    <w:uiPriority w:val="99"/>
    <w:rsid w:val="002A39AC"/>
    <w:rPr>
      <w:b/>
    </w:rPr>
  </w:style>
  <w:style w:type="paragraph" w:customStyle="1" w:styleId="textindent">
    <w:name w:val="text indent"/>
    <w:basedOn w:val="Normal"/>
    <w:uiPriority w:val="99"/>
    <w:rsid w:val="002A39AC"/>
    <w:pPr>
      <w:ind w:left="510"/>
    </w:pPr>
    <w:rPr>
      <w:rFonts w:cs="Arial"/>
    </w:rPr>
  </w:style>
  <w:style w:type="paragraph" w:customStyle="1" w:styleId="textitalic">
    <w:name w:val="text italic"/>
    <w:basedOn w:val="Normal"/>
    <w:next w:val="textnormal"/>
    <w:uiPriority w:val="99"/>
    <w:rsid w:val="002A39AC"/>
    <w:rPr>
      <w:i/>
    </w:rPr>
  </w:style>
  <w:style w:type="paragraph" w:customStyle="1" w:styleId="textreference">
    <w:name w:val="text reference"/>
    <w:basedOn w:val="Normal"/>
    <w:next w:val="textnormal"/>
    <w:uiPriority w:val="99"/>
    <w:rsid w:val="002A39AC"/>
    <w:rPr>
      <w:i/>
      <w:iCs/>
      <w:sz w:val="18"/>
    </w:rPr>
  </w:style>
  <w:style w:type="paragraph" w:customStyle="1" w:styleId="textsmall8pt">
    <w:name w:val="text small 8pt"/>
    <w:basedOn w:val="Normal"/>
    <w:next w:val="textnormal"/>
    <w:uiPriority w:val="99"/>
    <w:rsid w:val="002A39AC"/>
    <w:rPr>
      <w:rFonts w:cs="Arial"/>
      <w:sz w:val="16"/>
    </w:rPr>
  </w:style>
  <w:style w:type="paragraph" w:customStyle="1" w:styleId="texttickboxfull">
    <w:name w:val="text tickbox full"/>
    <w:basedOn w:val="Normal"/>
    <w:uiPriority w:val="99"/>
    <w:rsid w:val="002A39AC"/>
    <w:pPr>
      <w:spacing w:line="280" w:lineRule="atLeast"/>
      <w:ind w:left="681" w:hanging="397"/>
    </w:pPr>
  </w:style>
  <w:style w:type="paragraph" w:customStyle="1" w:styleId="texttickboxlimited">
    <w:name w:val="text tickbox limited"/>
    <w:basedOn w:val="Normal"/>
    <w:uiPriority w:val="99"/>
    <w:rsid w:val="002A39AC"/>
    <w:pPr>
      <w:jc w:val="center"/>
    </w:pPr>
    <w:rPr>
      <w:sz w:val="16"/>
    </w:rPr>
  </w:style>
  <w:style w:type="paragraph" w:styleId="TOC1">
    <w:name w:val="toc 1"/>
    <w:basedOn w:val="Normal"/>
    <w:next w:val="Normal"/>
    <w:uiPriority w:val="99"/>
    <w:semiHidden/>
    <w:rsid w:val="002A39AC"/>
    <w:pPr>
      <w:tabs>
        <w:tab w:val="left" w:pos="369"/>
        <w:tab w:val="right" w:leader="dot" w:pos="9923"/>
      </w:tabs>
      <w:spacing w:after="40"/>
      <w:ind w:left="369" w:hanging="369"/>
    </w:pPr>
    <w:rPr>
      <w:b/>
      <w:sz w:val="22"/>
    </w:rPr>
  </w:style>
  <w:style w:type="paragraph" w:styleId="TOC2">
    <w:name w:val="toc 2"/>
    <w:basedOn w:val="TOC1"/>
    <w:next w:val="Normal"/>
    <w:uiPriority w:val="99"/>
    <w:semiHidden/>
    <w:rsid w:val="002A39AC"/>
    <w:pPr>
      <w:tabs>
        <w:tab w:val="clear" w:pos="369"/>
        <w:tab w:val="left" w:pos="936"/>
      </w:tabs>
      <w:ind w:left="936" w:hanging="567"/>
    </w:pPr>
    <w:rPr>
      <w:b w:val="0"/>
    </w:rPr>
  </w:style>
  <w:style w:type="paragraph" w:styleId="TOC3">
    <w:name w:val="toc 3"/>
    <w:basedOn w:val="TOC1"/>
    <w:next w:val="Normal"/>
    <w:uiPriority w:val="99"/>
    <w:semiHidden/>
    <w:rsid w:val="002A39AC"/>
    <w:pPr>
      <w:tabs>
        <w:tab w:val="clear" w:pos="369"/>
        <w:tab w:val="left" w:pos="1616"/>
      </w:tabs>
      <w:ind w:left="1616" w:hanging="680"/>
    </w:pPr>
    <w:rPr>
      <w:sz w:val="20"/>
    </w:rPr>
  </w:style>
  <w:style w:type="paragraph" w:styleId="TOC4">
    <w:name w:val="toc 4"/>
    <w:basedOn w:val="TOC1"/>
    <w:next w:val="Normal"/>
    <w:uiPriority w:val="99"/>
    <w:semiHidden/>
    <w:rsid w:val="002A39AC"/>
    <w:pPr>
      <w:tabs>
        <w:tab w:val="clear" w:pos="369"/>
        <w:tab w:val="left" w:pos="2438"/>
      </w:tabs>
      <w:ind w:left="2438" w:hanging="822"/>
    </w:pPr>
    <w:rPr>
      <w:b w:val="0"/>
      <w:sz w:val="20"/>
    </w:rPr>
  </w:style>
  <w:style w:type="paragraph" w:styleId="TOC5">
    <w:name w:val="toc 5"/>
    <w:basedOn w:val="TOC1"/>
    <w:next w:val="Normal"/>
    <w:uiPriority w:val="99"/>
    <w:semiHidden/>
    <w:rsid w:val="002A39AC"/>
    <w:pPr>
      <w:ind w:left="800"/>
    </w:pPr>
    <w:rPr>
      <w:b w:val="0"/>
      <w:sz w:val="18"/>
    </w:rPr>
  </w:style>
  <w:style w:type="paragraph" w:styleId="TOC6">
    <w:name w:val="toc 6"/>
    <w:basedOn w:val="textnormal"/>
    <w:next w:val="Normal"/>
    <w:uiPriority w:val="99"/>
    <w:semiHidden/>
    <w:rsid w:val="002A39AC"/>
    <w:pPr>
      <w:ind w:left="1000"/>
    </w:pPr>
  </w:style>
  <w:style w:type="paragraph" w:styleId="TOC7">
    <w:name w:val="toc 7"/>
    <w:basedOn w:val="textnormal"/>
    <w:next w:val="Normal"/>
    <w:uiPriority w:val="99"/>
    <w:semiHidden/>
    <w:rsid w:val="002A39AC"/>
    <w:pPr>
      <w:ind w:left="1200"/>
    </w:pPr>
  </w:style>
  <w:style w:type="paragraph" w:styleId="TOC8">
    <w:name w:val="toc 8"/>
    <w:basedOn w:val="textnormal"/>
    <w:next w:val="Normal"/>
    <w:uiPriority w:val="99"/>
    <w:semiHidden/>
    <w:rsid w:val="002A39AC"/>
    <w:pPr>
      <w:ind w:left="1400"/>
    </w:pPr>
  </w:style>
  <w:style w:type="paragraph" w:styleId="TOC9">
    <w:name w:val="toc 9"/>
    <w:basedOn w:val="textnormal"/>
    <w:next w:val="Normal"/>
    <w:uiPriority w:val="99"/>
    <w:semiHidden/>
    <w:rsid w:val="002A39AC"/>
    <w:pPr>
      <w:ind w:left="1600"/>
    </w:pPr>
  </w:style>
  <w:style w:type="paragraph" w:styleId="TOCHeading">
    <w:name w:val="TOC Heading"/>
    <w:basedOn w:val="Heading1"/>
    <w:next w:val="textnormal"/>
    <w:uiPriority w:val="99"/>
    <w:qFormat/>
    <w:rsid w:val="002A39AC"/>
  </w:style>
  <w:style w:type="paragraph" w:styleId="Header">
    <w:name w:val="header"/>
    <w:basedOn w:val="Normal"/>
    <w:link w:val="HeaderChar"/>
    <w:uiPriority w:val="99"/>
    <w:rsid w:val="002A39AC"/>
    <w:pPr>
      <w:tabs>
        <w:tab w:val="center" w:pos="4153"/>
        <w:tab w:val="right" w:pos="8306"/>
      </w:tabs>
    </w:pPr>
  </w:style>
  <w:style w:type="character" w:customStyle="1" w:styleId="HeaderChar">
    <w:name w:val="Header Char"/>
    <w:link w:val="Header"/>
    <w:uiPriority w:val="99"/>
    <w:semiHidden/>
    <w:locked/>
    <w:rsid w:val="00C940FE"/>
    <w:rPr>
      <w:rFonts w:ascii="Arial" w:hAnsi="Arial" w:cs="Times New Roman"/>
      <w:sz w:val="24"/>
      <w:szCs w:val="24"/>
      <w:lang w:eastAsia="en-US"/>
    </w:rPr>
  </w:style>
  <w:style w:type="paragraph" w:styleId="Footer">
    <w:name w:val="footer"/>
    <w:aliases w:val="Footnote"/>
    <w:basedOn w:val="Normal"/>
    <w:link w:val="FooterChar"/>
    <w:rsid w:val="002A39AC"/>
    <w:pPr>
      <w:spacing w:after="0"/>
      <w:ind w:left="170" w:hanging="170"/>
    </w:pPr>
  </w:style>
  <w:style w:type="character" w:customStyle="1" w:styleId="FooterChar">
    <w:name w:val="Footer Char"/>
    <w:aliases w:val="Footnote Char"/>
    <w:link w:val="Footer"/>
    <w:semiHidden/>
    <w:locked/>
    <w:rsid w:val="00C940FE"/>
    <w:rPr>
      <w:rFonts w:ascii="Arial" w:hAnsi="Arial" w:cs="Times New Roman"/>
      <w:sz w:val="24"/>
      <w:szCs w:val="24"/>
      <w:lang w:eastAsia="en-US"/>
    </w:rPr>
  </w:style>
  <w:style w:type="paragraph" w:customStyle="1" w:styleId="docpg1titlelandscape">
    <w:name w:val="doc pg1 title landscape"/>
    <w:basedOn w:val="Normal"/>
    <w:next w:val="Normal"/>
    <w:uiPriority w:val="99"/>
    <w:rsid w:val="002A39AC"/>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2A39AC"/>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uiPriority w:val="99"/>
    <w:rsid w:val="002A39AC"/>
    <w:pPr>
      <w:pBdr>
        <w:bottom w:val="single" w:sz="2" w:space="1" w:color="auto"/>
      </w:pBdr>
      <w:spacing w:line="200" w:lineRule="exact"/>
    </w:pPr>
    <w:rPr>
      <w:sz w:val="16"/>
      <w:szCs w:val="20"/>
    </w:rPr>
  </w:style>
  <w:style w:type="paragraph" w:customStyle="1" w:styleId="footertext">
    <w:name w:val="footer text"/>
    <w:basedOn w:val="Normal"/>
    <w:uiPriority w:val="99"/>
    <w:rsid w:val="002A39AC"/>
    <w:pPr>
      <w:spacing w:before="60"/>
    </w:pPr>
    <w:rPr>
      <w:rFonts w:cs="Arial"/>
      <w:b/>
      <w:bCs/>
      <w:sz w:val="16"/>
      <w:szCs w:val="20"/>
    </w:rPr>
  </w:style>
  <w:style w:type="character" w:styleId="Hyperlink">
    <w:name w:val="Hyperlink"/>
    <w:rsid w:val="002A39AC"/>
    <w:rPr>
      <w:rFonts w:cs="Times New Roman"/>
      <w:color w:val="0000FF"/>
      <w:u w:val="single"/>
    </w:rPr>
  </w:style>
  <w:style w:type="paragraph" w:customStyle="1" w:styleId="listAct10">
    <w:name w:val="list Act 1"/>
    <w:basedOn w:val="textnormal"/>
    <w:uiPriority w:val="99"/>
    <w:rsid w:val="00D17E87"/>
  </w:style>
  <w:style w:type="paragraph" w:customStyle="1" w:styleId="listAct20">
    <w:name w:val="list Act 2"/>
    <w:uiPriority w:val="99"/>
    <w:rsid w:val="00D17E87"/>
    <w:pPr>
      <w:spacing w:after="120" w:line="280" w:lineRule="exact"/>
    </w:pPr>
    <w:rPr>
      <w:rFonts w:ascii="Arial" w:hAnsi="Arial"/>
      <w:lang w:eastAsia="en-US"/>
    </w:rPr>
  </w:style>
  <w:style w:type="paragraph" w:customStyle="1" w:styleId="listAct30">
    <w:name w:val="list Act 3"/>
    <w:basedOn w:val="textnormal"/>
    <w:uiPriority w:val="99"/>
    <w:rsid w:val="00D17E87"/>
  </w:style>
  <w:style w:type="paragraph" w:styleId="ListNumber4">
    <w:name w:val="List Number 4"/>
    <w:basedOn w:val="Normal"/>
    <w:uiPriority w:val="99"/>
    <w:rsid w:val="00D17E87"/>
    <w:pPr>
      <w:numPr>
        <w:numId w:val="1"/>
      </w:numPr>
      <w:tabs>
        <w:tab w:val="num" w:pos="680"/>
      </w:tabs>
    </w:pPr>
  </w:style>
  <w:style w:type="paragraph" w:styleId="z-BottomofForm">
    <w:name w:val="HTML Bottom of Form"/>
    <w:basedOn w:val="Normal"/>
    <w:next w:val="Normal"/>
    <w:link w:val="z-BottomofFormChar"/>
    <w:hidden/>
    <w:uiPriority w:val="99"/>
    <w:rsid w:val="009012E4"/>
    <w:pPr>
      <w:keepLines/>
      <w:pBdr>
        <w:top w:val="single" w:sz="6" w:space="1" w:color="auto"/>
      </w:pBdr>
      <w:suppressAutoHyphens/>
      <w:jc w:val="center"/>
    </w:pPr>
    <w:rPr>
      <w:vanish/>
      <w:sz w:val="16"/>
      <w:szCs w:val="20"/>
      <w:lang w:val="en-US"/>
    </w:rPr>
  </w:style>
  <w:style w:type="character" w:customStyle="1" w:styleId="z-BottomofFormChar">
    <w:name w:val="z-Bottom of Form Char"/>
    <w:link w:val="z-BottomofForm"/>
    <w:uiPriority w:val="99"/>
    <w:semiHidden/>
    <w:locked/>
    <w:rsid w:val="00C940FE"/>
    <w:rPr>
      <w:rFonts w:ascii="Arial" w:hAnsi="Arial" w:cs="Arial"/>
      <w:vanish/>
      <w:sz w:val="16"/>
      <w:szCs w:val="16"/>
      <w:lang w:eastAsia="en-US"/>
    </w:rPr>
  </w:style>
  <w:style w:type="table" w:styleId="TableGrid">
    <w:name w:val="Table Grid"/>
    <w:basedOn w:val="TableNormal"/>
    <w:uiPriority w:val="99"/>
    <w:rsid w:val="002A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rFonts w:cs="Times New Roman"/>
      <w:sz w:val="16"/>
    </w:rPr>
  </w:style>
  <w:style w:type="paragraph" w:styleId="CommentText">
    <w:name w:val="annotation text"/>
    <w:basedOn w:val="Normal"/>
    <w:link w:val="CommentTextChar"/>
    <w:uiPriority w:val="99"/>
    <w:semiHidden/>
    <w:rsid w:val="00834258"/>
    <w:rPr>
      <w:szCs w:val="20"/>
    </w:rPr>
  </w:style>
  <w:style w:type="character" w:customStyle="1" w:styleId="CommentTextChar">
    <w:name w:val="Comment Text Char"/>
    <w:link w:val="CommentText"/>
    <w:uiPriority w:val="99"/>
    <w:semiHidden/>
    <w:locked/>
    <w:rsid w:val="00C940FE"/>
    <w:rPr>
      <w:rFonts w:ascii="Arial" w:hAnsi="Arial" w:cs="Times New Roman"/>
      <w:sz w:val="20"/>
      <w:szCs w:val="20"/>
      <w:lang w:eastAsia="en-US"/>
    </w:rPr>
  </w:style>
  <w:style w:type="paragraph" w:customStyle="1" w:styleId="eco-Bullet1">
    <w:name w:val="eco-Bullet 1"/>
    <w:basedOn w:val="Normal"/>
    <w:uiPriority w:val="99"/>
    <w:rsid w:val="00077738"/>
    <w:pPr>
      <w:tabs>
        <w:tab w:val="num" w:pos="700"/>
      </w:tabs>
      <w:spacing w:before="40" w:after="200"/>
      <w:ind w:left="680" w:hanging="340"/>
    </w:pPr>
    <w:rPr>
      <w:rFonts w:cs="Arial"/>
      <w:szCs w:val="20"/>
    </w:rPr>
  </w:style>
  <w:style w:type="paragraph" w:styleId="NormalWeb">
    <w:name w:val="Normal (Web)"/>
    <w:basedOn w:val="Normal"/>
    <w:uiPriority w:val="99"/>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link w:val="CommentSubject"/>
    <w:uiPriority w:val="99"/>
    <w:semiHidden/>
    <w:locked/>
    <w:rsid w:val="00C940FE"/>
    <w:rPr>
      <w:rFonts w:ascii="Arial" w:hAnsi="Arial" w:cs="Times New Roman"/>
      <w:b/>
      <w:bCs/>
      <w:sz w:val="20"/>
      <w:szCs w:val="20"/>
      <w:lang w:eastAsia="en-US"/>
    </w:rPr>
  </w:style>
  <w:style w:type="character" w:customStyle="1" w:styleId="textnormalChar">
    <w:name w:val="text normal Char"/>
    <w:link w:val="textnormal"/>
    <w:locked/>
    <w:rsid w:val="00183149"/>
    <w:rPr>
      <w:rFonts w:ascii="Arial" w:hAnsi="Arial"/>
      <w:sz w:val="24"/>
      <w:lang w:val="en-AU" w:eastAsia="en-US"/>
    </w:rPr>
  </w:style>
  <w:style w:type="paragraph" w:customStyle="1" w:styleId="APPLBodyText">
    <w:name w:val="APPL Body Text"/>
    <w:basedOn w:val="Normal"/>
    <w:uiPriority w:val="99"/>
    <w:rsid w:val="001E4B6B"/>
    <w:pPr>
      <w:tabs>
        <w:tab w:val="left" w:pos="454"/>
        <w:tab w:val="left" w:pos="851"/>
        <w:tab w:val="left" w:pos="1304"/>
      </w:tabs>
      <w:ind w:left="2693"/>
    </w:pPr>
    <w:rPr>
      <w:szCs w:val="20"/>
      <w:lang w:val="en-GB"/>
    </w:rPr>
  </w:style>
  <w:style w:type="paragraph" w:styleId="FootnoteText">
    <w:name w:val="footnote text"/>
    <w:basedOn w:val="Normal"/>
    <w:link w:val="FootnoteTextChar"/>
    <w:semiHidden/>
    <w:rsid w:val="002A39AC"/>
    <w:pPr>
      <w:tabs>
        <w:tab w:val="left" w:pos="170"/>
      </w:tabs>
      <w:spacing w:after="40" w:line="260" w:lineRule="exact"/>
      <w:ind w:left="170" w:hanging="170"/>
    </w:pPr>
    <w:rPr>
      <w:szCs w:val="20"/>
    </w:rPr>
  </w:style>
  <w:style w:type="character" w:customStyle="1" w:styleId="FootnoteTextChar">
    <w:name w:val="Footnote Text Char"/>
    <w:link w:val="FootnoteText"/>
    <w:semiHidden/>
    <w:locked/>
    <w:rsid w:val="00C940FE"/>
    <w:rPr>
      <w:rFonts w:ascii="Arial" w:hAnsi="Arial" w:cs="Times New Roman"/>
      <w:sz w:val="20"/>
      <w:szCs w:val="20"/>
      <w:lang w:eastAsia="en-US"/>
    </w:rPr>
  </w:style>
  <w:style w:type="character" w:styleId="FootnoteReference">
    <w:name w:val="footnote reference"/>
    <w:semiHidden/>
    <w:rsid w:val="002A39AC"/>
    <w:rPr>
      <w:rFonts w:cs="Times New Roman"/>
      <w:vertAlign w:val="superscript"/>
    </w:rPr>
  </w:style>
  <w:style w:type="paragraph" w:customStyle="1" w:styleId="eco-BodyText">
    <w:name w:val="eco-BodyText"/>
    <w:link w:val="eco-BodyTextChar"/>
    <w:rsid w:val="00B92490"/>
    <w:pPr>
      <w:spacing w:after="120" w:line="280" w:lineRule="exact"/>
    </w:pPr>
    <w:rPr>
      <w:rFonts w:ascii="Arial" w:hAnsi="Arial"/>
      <w:sz w:val="22"/>
      <w:szCs w:val="22"/>
      <w:lang w:eastAsia="en-US"/>
    </w:rPr>
  </w:style>
  <w:style w:type="paragraph" w:customStyle="1" w:styleId="eco-Headingmain">
    <w:name w:val="eco-Heading (main)"/>
    <w:basedOn w:val="eco-BodyText"/>
    <w:next w:val="eco-BodyText"/>
    <w:uiPriority w:val="99"/>
    <w:rsid w:val="00B92490"/>
    <w:pPr>
      <w:spacing w:before="120"/>
    </w:pPr>
    <w:rPr>
      <w:b/>
      <w:bCs/>
      <w:sz w:val="24"/>
    </w:rPr>
  </w:style>
  <w:style w:type="paragraph" w:customStyle="1" w:styleId="eco-SmallText">
    <w:name w:val="eco-SmallText"/>
    <w:basedOn w:val="Normal"/>
    <w:uiPriority w:val="99"/>
    <w:rsid w:val="00B92490"/>
    <w:rPr>
      <w:rFonts w:cs="Arial"/>
      <w:sz w:val="16"/>
      <w:szCs w:val="20"/>
    </w:rPr>
  </w:style>
  <w:style w:type="paragraph" w:customStyle="1" w:styleId="EPABodyText">
    <w:name w:val="EPA Body Text"/>
    <w:uiPriority w:val="99"/>
    <w:rsid w:val="002F29F8"/>
    <w:pPr>
      <w:tabs>
        <w:tab w:val="left" w:pos="454"/>
        <w:tab w:val="left" w:pos="851"/>
        <w:tab w:val="left" w:pos="1304"/>
      </w:tabs>
    </w:pPr>
    <w:rPr>
      <w:rFonts w:ascii="Arial" w:hAnsi="Arial"/>
      <w:lang w:val="en-GB"/>
    </w:rPr>
  </w:style>
  <w:style w:type="paragraph" w:customStyle="1" w:styleId="StyleCaptionAfter6pt">
    <w:name w:val="Style Caption + After:  6 pt"/>
    <w:basedOn w:val="Caption"/>
    <w:uiPriority w:val="99"/>
    <w:rsid w:val="002A39AC"/>
  </w:style>
  <w:style w:type="paragraph" w:styleId="Caption">
    <w:name w:val="caption"/>
    <w:basedOn w:val="Normal"/>
    <w:next w:val="Normal"/>
    <w:uiPriority w:val="99"/>
    <w:qFormat/>
    <w:rsid w:val="002A39AC"/>
    <w:rPr>
      <w:b/>
      <w:bCs/>
      <w:szCs w:val="20"/>
    </w:rPr>
  </w:style>
  <w:style w:type="table" w:customStyle="1" w:styleId="TableDERM">
    <w:name w:val="TableDERM"/>
    <w:uiPriority w:val="99"/>
    <w:rsid w:val="002A39AC"/>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paragraph" w:customStyle="1" w:styleId="Caption-Figurecentred">
    <w:name w:val="Caption - Figure centred"/>
    <w:basedOn w:val="Caption"/>
    <w:next w:val="Normal"/>
    <w:autoRedefine/>
    <w:uiPriority w:val="99"/>
    <w:rsid w:val="002A39AC"/>
    <w:pPr>
      <w:keepNext/>
      <w:jc w:val="center"/>
    </w:pPr>
  </w:style>
  <w:style w:type="paragraph" w:customStyle="1" w:styleId="TOClevel1">
    <w:name w:val="TOC  level 1"/>
    <w:basedOn w:val="TOC1"/>
    <w:uiPriority w:val="99"/>
    <w:rsid w:val="002A39AC"/>
    <w:pPr>
      <w:tabs>
        <w:tab w:val="clear" w:pos="9923"/>
        <w:tab w:val="right" w:leader="dot" w:pos="9911"/>
      </w:tabs>
    </w:pPr>
  </w:style>
  <w:style w:type="paragraph" w:customStyle="1" w:styleId="TOClevel3">
    <w:name w:val="TOC level 3"/>
    <w:basedOn w:val="TOC3"/>
    <w:autoRedefine/>
    <w:uiPriority w:val="99"/>
    <w:rsid w:val="002A39AC"/>
  </w:style>
  <w:style w:type="paragraph" w:customStyle="1" w:styleId="TOClevel2">
    <w:name w:val="TOC level 2"/>
    <w:basedOn w:val="TOC2"/>
    <w:autoRedefine/>
    <w:uiPriority w:val="99"/>
    <w:rsid w:val="002A39AC"/>
  </w:style>
  <w:style w:type="paragraph" w:customStyle="1" w:styleId="TOClevel4">
    <w:name w:val="TOC level 4"/>
    <w:basedOn w:val="TOC1"/>
    <w:next w:val="Normal"/>
    <w:autoRedefine/>
    <w:uiPriority w:val="99"/>
    <w:rsid w:val="002A39AC"/>
    <w:pPr>
      <w:tabs>
        <w:tab w:val="left" w:pos="2381"/>
      </w:tabs>
      <w:ind w:left="2381" w:hanging="737"/>
    </w:pPr>
    <w:rPr>
      <w:b w:val="0"/>
      <w:sz w:val="20"/>
    </w:rPr>
  </w:style>
  <w:style w:type="paragraph" w:customStyle="1" w:styleId="Figurestylepgwidth">
    <w:name w:val="Figure style pg width"/>
    <w:basedOn w:val="Normal"/>
    <w:uiPriority w:val="99"/>
    <w:rsid w:val="002A39AC"/>
  </w:style>
  <w:style w:type="paragraph" w:customStyle="1" w:styleId="Figurestylecentred">
    <w:name w:val="Figure style centred"/>
    <w:basedOn w:val="Normal"/>
    <w:uiPriority w:val="99"/>
    <w:rsid w:val="002A39AC"/>
    <w:pPr>
      <w:jc w:val="center"/>
    </w:pPr>
    <w:rPr>
      <w:vanish/>
    </w:rPr>
  </w:style>
  <w:style w:type="paragraph" w:customStyle="1" w:styleId="Listlevel2-numbered">
    <w:name w:val="List level 2 - numbered"/>
    <w:basedOn w:val="Normal"/>
    <w:uiPriority w:val="99"/>
    <w:rsid w:val="002A39AC"/>
    <w:pPr>
      <w:numPr>
        <w:ilvl w:val="1"/>
        <w:numId w:val="7"/>
      </w:numPr>
      <w:tabs>
        <w:tab w:val="num" w:pos="1247"/>
      </w:tabs>
      <w:ind w:left="1247" w:hanging="567"/>
    </w:pPr>
  </w:style>
  <w:style w:type="paragraph" w:customStyle="1" w:styleId="ListLevel3-numbered">
    <w:name w:val="List Level 3 - numbered"/>
    <w:basedOn w:val="Listlevel2-numbered"/>
    <w:uiPriority w:val="99"/>
    <w:rsid w:val="002A39AC"/>
    <w:pPr>
      <w:numPr>
        <w:ilvl w:val="2"/>
      </w:numPr>
      <w:tabs>
        <w:tab w:val="num" w:pos="851"/>
        <w:tab w:val="num" w:pos="1247"/>
        <w:tab w:val="num" w:pos="1928"/>
      </w:tabs>
      <w:ind w:left="1928" w:hanging="681"/>
    </w:pPr>
  </w:style>
  <w:style w:type="paragraph" w:customStyle="1" w:styleId="Listlevel1-numbered">
    <w:name w:val="List level 1 - numbered"/>
    <w:uiPriority w:val="99"/>
    <w:rsid w:val="002A39AC"/>
    <w:pPr>
      <w:numPr>
        <w:numId w:val="7"/>
      </w:numPr>
      <w:spacing w:after="120" w:line="280" w:lineRule="exact"/>
      <w:ind w:hanging="340"/>
    </w:pPr>
    <w:rPr>
      <w:rFonts w:ascii="Arial" w:hAnsi="Arial"/>
      <w:szCs w:val="24"/>
      <w:lang w:eastAsia="en-US"/>
    </w:rPr>
  </w:style>
  <w:style w:type="paragraph" w:customStyle="1" w:styleId="Listlevel1-1ai">
    <w:name w:val="List level 1 - 1) a)  i)"/>
    <w:uiPriority w:val="99"/>
    <w:rsid w:val="002A39AC"/>
    <w:pPr>
      <w:numPr>
        <w:numId w:val="6"/>
      </w:numPr>
      <w:spacing w:after="120" w:line="280" w:lineRule="exact"/>
    </w:pPr>
    <w:rPr>
      <w:rFonts w:ascii="Arial" w:hAnsi="Arial"/>
      <w:szCs w:val="24"/>
      <w:lang w:eastAsia="en-US"/>
    </w:rPr>
  </w:style>
  <w:style w:type="paragraph" w:customStyle="1" w:styleId="Listlevel2-1ai">
    <w:name w:val="List level 2 - 1) a) i)"/>
    <w:basedOn w:val="Listlevel1-1ai"/>
    <w:uiPriority w:val="99"/>
    <w:rsid w:val="002A39AC"/>
    <w:pPr>
      <w:numPr>
        <w:ilvl w:val="1"/>
      </w:numPr>
      <w:tabs>
        <w:tab w:val="num" w:pos="760"/>
      </w:tabs>
    </w:pPr>
  </w:style>
  <w:style w:type="paragraph" w:styleId="DocumentMap">
    <w:name w:val="Document Map"/>
    <w:basedOn w:val="Normal"/>
    <w:link w:val="DocumentMapChar"/>
    <w:uiPriority w:val="99"/>
    <w:semiHidden/>
    <w:rsid w:val="002A39AC"/>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C940FE"/>
    <w:rPr>
      <w:rFonts w:cs="Times New Roman"/>
      <w:sz w:val="2"/>
      <w:lang w:eastAsia="en-US"/>
    </w:rPr>
  </w:style>
  <w:style w:type="paragraph" w:customStyle="1" w:styleId="eco-DisclaimerHeading">
    <w:name w:val="eco-DisclaimerHeading"/>
    <w:basedOn w:val="Normal"/>
    <w:uiPriority w:val="99"/>
    <w:rsid w:val="002A39AC"/>
    <w:pPr>
      <w:spacing w:before="600" w:after="80"/>
    </w:pPr>
    <w:rPr>
      <w:rFonts w:cs="Arial"/>
      <w:b/>
      <w:bCs/>
      <w:color w:val="808080"/>
      <w:sz w:val="18"/>
      <w:szCs w:val="20"/>
    </w:rPr>
  </w:style>
  <w:style w:type="paragraph" w:customStyle="1" w:styleId="Listlevel3-1ai">
    <w:name w:val="List level 3 - 1) a) i)"/>
    <w:basedOn w:val="Listlevel2-1ai"/>
    <w:uiPriority w:val="99"/>
    <w:rsid w:val="002A39AC"/>
    <w:pPr>
      <w:numPr>
        <w:ilvl w:val="2"/>
        <w:numId w:val="8"/>
      </w:numPr>
    </w:pPr>
  </w:style>
  <w:style w:type="paragraph" w:customStyle="1" w:styleId="StyleListlevel1-numberedLeft0cmFirstline0cm">
    <w:name w:val="Style List level 1 - numbered + Left:  0 cm First line:  0 cm"/>
    <w:basedOn w:val="Listlevel1-numbered"/>
    <w:uiPriority w:val="99"/>
    <w:rsid w:val="002A39AC"/>
    <w:pPr>
      <w:numPr>
        <w:numId w:val="0"/>
      </w:numPr>
    </w:pPr>
    <w:rPr>
      <w:szCs w:val="20"/>
    </w:rPr>
  </w:style>
  <w:style w:type="paragraph" w:customStyle="1" w:styleId="Tablebullets">
    <w:name w:val="Table bullets"/>
    <w:basedOn w:val="bullet1"/>
    <w:uiPriority w:val="99"/>
    <w:rsid w:val="002A39AC"/>
    <w:pPr>
      <w:tabs>
        <w:tab w:val="left" w:pos="249"/>
      </w:tabs>
      <w:spacing w:before="60" w:after="60"/>
    </w:pPr>
  </w:style>
  <w:style w:type="paragraph" w:customStyle="1" w:styleId="Tabletext">
    <w:name w:val="Table text"/>
    <w:basedOn w:val="textnormal"/>
    <w:uiPriority w:val="99"/>
    <w:rsid w:val="002A39AC"/>
    <w:pPr>
      <w:spacing w:before="60" w:after="60"/>
    </w:pPr>
  </w:style>
  <w:style w:type="paragraph" w:customStyle="1" w:styleId="TablebulletsindentLevel1">
    <w:name w:val="Table bullets indent Level 1"/>
    <w:basedOn w:val="Tablebullets"/>
    <w:uiPriority w:val="99"/>
    <w:rsid w:val="002A39AC"/>
    <w:pPr>
      <w:numPr>
        <w:numId w:val="10"/>
      </w:numPr>
      <w:tabs>
        <w:tab w:val="clear" w:pos="249"/>
        <w:tab w:val="num" w:pos="1381"/>
      </w:tabs>
    </w:pPr>
  </w:style>
  <w:style w:type="paragraph" w:customStyle="1" w:styleId="Tablebulletslev2indent">
    <w:name w:val="Table bullets lev2 indent"/>
    <w:basedOn w:val="TablebulletsindentLevel1"/>
    <w:uiPriority w:val="99"/>
    <w:rsid w:val="002A39AC"/>
    <w:pPr>
      <w:numPr>
        <w:numId w:val="0"/>
      </w:numPr>
    </w:pPr>
  </w:style>
  <w:style w:type="paragraph" w:customStyle="1" w:styleId="Normal-0Before0Aftersinglespacing">
    <w:name w:val="Normal - 0Before 0After single spacing"/>
    <w:basedOn w:val="Normal"/>
    <w:uiPriority w:val="99"/>
    <w:rsid w:val="002A39AC"/>
    <w:pPr>
      <w:spacing w:after="0" w:line="240" w:lineRule="auto"/>
    </w:pPr>
  </w:style>
  <w:style w:type="paragraph" w:customStyle="1" w:styleId="TablebulletsindentLevel2">
    <w:name w:val="Table bullets indent Level 2"/>
    <w:basedOn w:val="TablebulletsindentLevel1"/>
    <w:uiPriority w:val="99"/>
    <w:rsid w:val="002A39AC"/>
    <w:pPr>
      <w:numPr>
        <w:numId w:val="11"/>
      </w:numPr>
      <w:tabs>
        <w:tab w:val="num" w:pos="397"/>
      </w:tabs>
    </w:pPr>
  </w:style>
  <w:style w:type="paragraph" w:customStyle="1" w:styleId="TablebulletsLevel1">
    <w:name w:val="Table bullets Level 1"/>
    <w:basedOn w:val="bullet1"/>
    <w:uiPriority w:val="99"/>
    <w:rsid w:val="002A39AC"/>
    <w:pPr>
      <w:numPr>
        <w:numId w:val="12"/>
      </w:numPr>
      <w:tabs>
        <w:tab w:val="num" w:pos="567"/>
      </w:tabs>
      <w:spacing w:before="60" w:after="60"/>
    </w:pPr>
  </w:style>
  <w:style w:type="paragraph" w:customStyle="1" w:styleId="TablebulletsLevel2">
    <w:name w:val="Table bullets Level 2"/>
    <w:basedOn w:val="TablebulletsLevel1"/>
    <w:uiPriority w:val="99"/>
    <w:rsid w:val="002A39AC"/>
    <w:pPr>
      <w:numPr>
        <w:numId w:val="13"/>
      </w:numPr>
      <w:tabs>
        <w:tab w:val="num" w:pos="227"/>
      </w:tabs>
    </w:pPr>
  </w:style>
  <w:style w:type="paragraph" w:customStyle="1" w:styleId="docpg2titlepubid">
    <w:name w:val="doc pg2 title pub id"/>
    <w:basedOn w:val="docpg2title"/>
    <w:uiPriority w:val="99"/>
    <w:rsid w:val="002A39AC"/>
    <w:rPr>
      <w:sz w:val="24"/>
    </w:rPr>
  </w:style>
  <w:style w:type="paragraph" w:customStyle="1" w:styleId="docpg1titlepubid">
    <w:name w:val="doc pg1 title pub id"/>
    <w:basedOn w:val="docpg1title"/>
    <w:uiPriority w:val="99"/>
    <w:rsid w:val="002A39AC"/>
    <w:rPr>
      <w:b w:val="0"/>
      <w:sz w:val="26"/>
    </w:rPr>
  </w:style>
  <w:style w:type="character" w:customStyle="1" w:styleId="footerpg1Ln3ABN7pt">
    <w:name w:val="footer pg1 Ln3 ABN 7pt"/>
    <w:uiPriority w:val="99"/>
    <w:rsid w:val="002A39AC"/>
    <w:rPr>
      <w:rFonts w:ascii="Arial" w:hAnsi="Arial"/>
      <w:sz w:val="14"/>
    </w:rPr>
  </w:style>
  <w:style w:type="paragraph" w:customStyle="1" w:styleId="Approvalheading">
    <w:name w:val="Approval heading"/>
    <w:basedOn w:val="textnormal"/>
    <w:uiPriority w:val="99"/>
    <w:rsid w:val="002A39AC"/>
    <w:pPr>
      <w:spacing w:before="240"/>
    </w:pPr>
    <w:rPr>
      <w:b/>
    </w:rPr>
  </w:style>
  <w:style w:type="character" w:customStyle="1" w:styleId="disclaimheadingChar">
    <w:name w:val="disclaim heading Char"/>
    <w:link w:val="disclaimheading"/>
    <w:uiPriority w:val="99"/>
    <w:locked/>
    <w:rsid w:val="002A39AC"/>
    <w:rPr>
      <w:rFonts w:ascii="Arial" w:hAnsi="Arial"/>
      <w:b/>
      <w:sz w:val="18"/>
      <w:lang w:val="en-AU" w:eastAsia="en-US"/>
    </w:rPr>
  </w:style>
  <w:style w:type="paragraph" w:customStyle="1" w:styleId="Quotationbloxktext">
    <w:name w:val="Quotation bloxk text"/>
    <w:basedOn w:val="textnormal"/>
    <w:uiPriority w:val="99"/>
    <w:rsid w:val="002A39AC"/>
    <w:pPr>
      <w:ind w:left="340"/>
    </w:pPr>
  </w:style>
  <w:style w:type="paragraph" w:customStyle="1" w:styleId="bulletquotationblocktext">
    <w:name w:val="bullet quotation block text"/>
    <w:basedOn w:val="bullet1"/>
    <w:uiPriority w:val="99"/>
    <w:rsid w:val="002A39AC"/>
    <w:pPr>
      <w:tabs>
        <w:tab w:val="left" w:pos="1021"/>
      </w:tabs>
      <w:spacing w:before="60" w:after="60"/>
    </w:pPr>
  </w:style>
  <w:style w:type="paragraph" w:customStyle="1" w:styleId="QuestionText">
    <w:name w:val="Question Text"/>
    <w:basedOn w:val="Normal"/>
    <w:uiPriority w:val="99"/>
    <w:rsid w:val="002D6709"/>
    <w:pPr>
      <w:tabs>
        <w:tab w:val="left" w:pos="3402"/>
        <w:tab w:val="left" w:pos="3969"/>
        <w:tab w:val="right" w:pos="10206"/>
      </w:tabs>
      <w:spacing w:line="240" w:lineRule="auto"/>
      <w:ind w:left="2977" w:hanging="284"/>
    </w:pPr>
    <w:rPr>
      <w:b/>
      <w:noProof/>
      <w:szCs w:val="20"/>
      <w:lang w:eastAsia="en-AU"/>
    </w:rPr>
  </w:style>
  <w:style w:type="paragraph" w:customStyle="1" w:styleId="eco-DocumentType">
    <w:name w:val="eco-DocumentType"/>
    <w:basedOn w:val="eco-BodyText"/>
    <w:next w:val="eco-BodyText"/>
    <w:uiPriority w:val="99"/>
    <w:rsid w:val="0070396D"/>
    <w:pPr>
      <w:spacing w:before="1200" w:after="100" w:line="240" w:lineRule="auto"/>
      <w:jc w:val="right"/>
    </w:pPr>
    <w:rPr>
      <w:b/>
      <w:sz w:val="52"/>
    </w:rPr>
  </w:style>
  <w:style w:type="character" w:customStyle="1" w:styleId="eco-BodyTextChar">
    <w:name w:val="eco-BodyText Char"/>
    <w:link w:val="eco-BodyText"/>
    <w:locked/>
    <w:rsid w:val="00B06665"/>
    <w:rPr>
      <w:rFonts w:ascii="Arial" w:hAnsi="Arial"/>
      <w:sz w:val="22"/>
      <w:szCs w:val="22"/>
      <w:lang w:val="en-AU" w:eastAsia="en-US" w:bidi="ar-SA"/>
    </w:rPr>
  </w:style>
  <w:style w:type="paragraph" w:customStyle="1" w:styleId="Bodybullet11">
    <w:name w:val="Body bullet 1_1"/>
    <w:uiPriority w:val="99"/>
    <w:rsid w:val="00FD2408"/>
    <w:pPr>
      <w:numPr>
        <w:numId w:val="17"/>
      </w:numPr>
      <w:spacing w:before="80" w:after="60"/>
    </w:pPr>
    <w:rPr>
      <w:sz w:val="22"/>
    </w:rPr>
  </w:style>
  <w:style w:type="paragraph" w:customStyle="1" w:styleId="Bodybullet13">
    <w:name w:val="Body bullet 1_3"/>
    <w:basedOn w:val="Bodybullet12"/>
    <w:uiPriority w:val="99"/>
    <w:rsid w:val="00FD2408"/>
    <w:pPr>
      <w:numPr>
        <w:ilvl w:val="2"/>
      </w:numPr>
      <w:tabs>
        <w:tab w:val="num" w:pos="851"/>
        <w:tab w:val="num" w:pos="907"/>
        <w:tab w:val="num" w:pos="2160"/>
      </w:tabs>
    </w:pPr>
  </w:style>
  <w:style w:type="paragraph" w:customStyle="1" w:styleId="Bodybullet12">
    <w:name w:val="Body bullet 1_2"/>
    <w:basedOn w:val="Bodybullet11"/>
    <w:uiPriority w:val="99"/>
    <w:rsid w:val="00FD2408"/>
    <w:pPr>
      <w:numPr>
        <w:ilvl w:val="1"/>
      </w:numPr>
      <w:tabs>
        <w:tab w:val="num" w:pos="567"/>
        <w:tab w:val="num" w:pos="1440"/>
      </w:tabs>
    </w:pPr>
  </w:style>
  <w:style w:type="paragraph" w:customStyle="1" w:styleId="eco-BoxText">
    <w:name w:val="eco-BoxText"/>
    <w:basedOn w:val="Normal"/>
    <w:rsid w:val="00AC57B6"/>
    <w:pPr>
      <w:spacing w:before="80" w:after="60" w:line="240" w:lineRule="auto"/>
    </w:pPr>
    <w:rPr>
      <w:rFonts w:cs="Arial"/>
      <w:sz w:val="12"/>
      <w:szCs w:val="20"/>
    </w:rPr>
  </w:style>
  <w:style w:type="paragraph" w:customStyle="1" w:styleId="APPLListBullet">
    <w:name w:val="APPL List Bullet"/>
    <w:basedOn w:val="APPLBodyText"/>
    <w:uiPriority w:val="99"/>
    <w:rsid w:val="00E812DF"/>
    <w:pPr>
      <w:numPr>
        <w:numId w:val="19"/>
      </w:numPr>
      <w:tabs>
        <w:tab w:val="clear" w:pos="454"/>
        <w:tab w:val="clear" w:pos="851"/>
        <w:tab w:val="clear" w:pos="1304"/>
        <w:tab w:val="left" w:pos="3261"/>
        <w:tab w:val="left" w:pos="3686"/>
      </w:tabs>
      <w:spacing w:before="40" w:after="40" w:line="240" w:lineRule="auto"/>
    </w:pPr>
    <w:rPr>
      <w:szCs w:val="24"/>
      <w:lang w:val="en-AU"/>
    </w:rPr>
  </w:style>
  <w:style w:type="paragraph" w:customStyle="1" w:styleId="APPLListBullet2levels">
    <w:name w:val="APPL List Bullet 2 levels"/>
    <w:basedOn w:val="Normal"/>
    <w:next w:val="APPLBodyText"/>
    <w:uiPriority w:val="99"/>
    <w:rsid w:val="00E812DF"/>
    <w:pPr>
      <w:numPr>
        <w:numId w:val="18"/>
      </w:numPr>
      <w:tabs>
        <w:tab w:val="clear" w:pos="644"/>
      </w:tabs>
      <w:spacing w:after="0" w:line="240" w:lineRule="auto"/>
      <w:ind w:left="3147"/>
    </w:pPr>
  </w:style>
  <w:style w:type="paragraph" w:customStyle="1" w:styleId="eco-2ndPageTitle">
    <w:name w:val="eco-2ndPageTitle"/>
    <w:basedOn w:val="eco-BodyText"/>
    <w:uiPriority w:val="99"/>
    <w:rsid w:val="00E812DF"/>
    <w:pPr>
      <w:spacing w:before="40" w:after="40"/>
      <w:jc w:val="right"/>
    </w:pPr>
    <w:rPr>
      <w:b/>
      <w:bCs/>
      <w:sz w:val="24"/>
    </w:rPr>
  </w:style>
  <w:style w:type="paragraph" w:customStyle="1" w:styleId="eco-2ndPageType">
    <w:name w:val="eco-2ndPageType"/>
    <w:basedOn w:val="eco-BodyText"/>
    <w:rsid w:val="00E812DF"/>
    <w:pPr>
      <w:spacing w:before="500" w:after="200"/>
      <w:jc w:val="right"/>
    </w:pPr>
    <w:rPr>
      <w:b/>
      <w:sz w:val="18"/>
    </w:rPr>
  </w:style>
  <w:style w:type="paragraph" w:customStyle="1" w:styleId="eco-BoldText">
    <w:name w:val="eco-BoldText"/>
    <w:basedOn w:val="eco-BodyText"/>
    <w:next w:val="eco-BodyText"/>
    <w:uiPriority w:val="99"/>
    <w:rsid w:val="00E812DF"/>
    <w:pPr>
      <w:spacing w:after="200"/>
    </w:pPr>
    <w:rPr>
      <w:b/>
      <w:bCs/>
    </w:rPr>
  </w:style>
  <w:style w:type="paragraph" w:customStyle="1" w:styleId="eco-DocumentTitle">
    <w:name w:val="eco-DocumentTitle"/>
    <w:basedOn w:val="eco-BodyText"/>
    <w:next w:val="eco-BodyText"/>
    <w:rsid w:val="00E812DF"/>
    <w:pPr>
      <w:pBdr>
        <w:bottom w:val="single" w:sz="4" w:space="1" w:color="auto"/>
      </w:pBdr>
      <w:spacing w:before="480" w:after="100"/>
      <w:jc w:val="right"/>
    </w:pPr>
    <w:rPr>
      <w:b/>
      <w:sz w:val="28"/>
    </w:rPr>
  </w:style>
  <w:style w:type="character" w:styleId="PageNumber">
    <w:name w:val="page number"/>
    <w:uiPriority w:val="99"/>
    <w:rsid w:val="00784900"/>
    <w:rPr>
      <w:rFonts w:cs="Times New Roman"/>
    </w:rPr>
  </w:style>
  <w:style w:type="character" w:customStyle="1" w:styleId="CustomERPheadingChar">
    <w:name w:val="Custom ERP heading Char"/>
    <w:link w:val="CustomERPheading"/>
    <w:uiPriority w:val="99"/>
    <w:locked/>
    <w:rsid w:val="008E5798"/>
    <w:rPr>
      <w:rFonts w:ascii="Arial" w:hAnsi="Arial"/>
      <w:b/>
      <w:sz w:val="24"/>
      <w:lang w:eastAsia="en-US"/>
    </w:rPr>
  </w:style>
  <w:style w:type="paragraph" w:customStyle="1" w:styleId="CustomERPheading">
    <w:name w:val="Custom ERP heading"/>
    <w:basedOn w:val="Normal"/>
    <w:link w:val="CustomERPheadingChar"/>
    <w:uiPriority w:val="99"/>
    <w:rsid w:val="008E5798"/>
    <w:pPr>
      <w:pBdr>
        <w:bottom w:val="single" w:sz="4" w:space="1" w:color="auto"/>
      </w:pBdr>
      <w:spacing w:before="480" w:after="100" w:line="240" w:lineRule="auto"/>
      <w:jc w:val="right"/>
    </w:pPr>
    <w:rPr>
      <w:b/>
      <w:sz w:val="24"/>
      <w:szCs w:val="20"/>
      <w:lang w:val="x-none"/>
    </w:rPr>
  </w:style>
  <w:style w:type="numbering" w:customStyle="1" w:styleId="List-bulleted">
    <w:name w:val="List - bulleted"/>
    <w:rsid w:val="00E767DB"/>
    <w:pPr>
      <w:numPr>
        <w:numId w:val="7"/>
      </w:numPr>
    </w:pPr>
  </w:style>
  <w:style w:type="numbering" w:styleId="1ai">
    <w:name w:val="Outline List 1"/>
    <w:basedOn w:val="NoList"/>
    <w:uiPriority w:val="99"/>
    <w:semiHidden/>
    <w:unhideWhenUsed/>
    <w:locked/>
    <w:rsid w:val="00E767DB"/>
    <w:pPr>
      <w:numPr>
        <w:numId w:val="6"/>
      </w:numPr>
    </w:pPr>
  </w:style>
  <w:style w:type="numbering" w:customStyle="1" w:styleId="StyleTableBullets">
    <w:name w:val="Style Table Bullets"/>
    <w:rsid w:val="00E767DB"/>
    <w:pPr>
      <w:numPr>
        <w:numId w:val="9"/>
      </w:numPr>
    </w:pPr>
  </w:style>
  <w:style w:type="paragraph" w:styleId="Title">
    <w:name w:val="Title"/>
    <w:basedOn w:val="docpg1title"/>
    <w:next w:val="Normal"/>
    <w:link w:val="TitleChar"/>
    <w:uiPriority w:val="10"/>
    <w:qFormat/>
    <w:rsid w:val="003235FE"/>
  </w:style>
  <w:style w:type="character" w:customStyle="1" w:styleId="TitleChar">
    <w:name w:val="Title Char"/>
    <w:basedOn w:val="DefaultParagraphFont"/>
    <w:link w:val="Title"/>
    <w:uiPriority w:val="10"/>
    <w:rsid w:val="003235FE"/>
    <w:rPr>
      <w:rFonts w:ascii="Arial" w:hAnsi="Arial" w:cs="Arial"/>
      <w:b/>
      <w:sz w:val="28"/>
      <w:szCs w:val="24"/>
      <w:lang w:eastAsia="en-US"/>
    </w:rPr>
  </w:style>
  <w:style w:type="paragraph" w:styleId="Subtitle">
    <w:name w:val="Subtitle"/>
    <w:basedOn w:val="Normal"/>
    <w:next w:val="Normal"/>
    <w:link w:val="SubtitleChar"/>
    <w:uiPriority w:val="11"/>
    <w:qFormat/>
    <w:rsid w:val="00EB6E3B"/>
    <w:pPr>
      <w:spacing w:before="120" w:after="0" w:line="240" w:lineRule="auto"/>
      <w:jc w:val="right"/>
    </w:pPr>
    <w:rPr>
      <w:rFonts w:ascii="Arial Bold" w:hAnsi="Arial Bold" w:cs="Arial"/>
      <w:b/>
      <w:i/>
      <w:iCs/>
      <w:sz w:val="28"/>
      <w:lang w:eastAsia="ja-JP"/>
    </w:rPr>
  </w:style>
  <w:style w:type="character" w:customStyle="1" w:styleId="SubtitleChar">
    <w:name w:val="Subtitle Char"/>
    <w:basedOn w:val="DefaultParagraphFont"/>
    <w:link w:val="Subtitle"/>
    <w:uiPriority w:val="11"/>
    <w:rsid w:val="00EB6E3B"/>
    <w:rPr>
      <w:rFonts w:ascii="Arial Bold" w:hAnsi="Arial Bold" w:cs="Arial"/>
      <w:b/>
      <w:i/>
      <w:iCs/>
      <w:sz w:val="28"/>
      <w:szCs w:val="24"/>
      <w:lang w:eastAsia="ja-JP"/>
    </w:rPr>
  </w:style>
  <w:style w:type="character" w:styleId="SubtleEmphasis">
    <w:name w:val="Subtle Emphasis"/>
    <w:uiPriority w:val="19"/>
    <w:qFormat/>
    <w:rsid w:val="00EB6E3B"/>
    <w:rPr>
      <w:sz w:val="16"/>
      <w:szCs w:val="16"/>
    </w:rPr>
  </w:style>
  <w:style w:type="character" w:styleId="Strong">
    <w:name w:val="Strong"/>
    <w:uiPriority w:val="22"/>
    <w:qFormat/>
    <w:rsid w:val="00DB0ABF"/>
    <w:rPr>
      <w:b/>
      <w:bCs/>
      <w:sz w:val="44"/>
      <w:szCs w:val="44"/>
    </w:rPr>
  </w:style>
  <w:style w:type="character" w:styleId="FollowedHyperlink">
    <w:name w:val="FollowedHyperlink"/>
    <w:basedOn w:val="DefaultParagraphFont"/>
    <w:uiPriority w:val="99"/>
    <w:semiHidden/>
    <w:unhideWhenUsed/>
    <w:locked/>
    <w:rsid w:val="00C2246F"/>
    <w:rPr>
      <w:color w:val="800080" w:themeColor="followedHyperlink"/>
      <w:u w:val="single"/>
    </w:rPr>
  </w:style>
  <w:style w:type="paragraph" w:styleId="Revision">
    <w:name w:val="Revision"/>
    <w:hidden/>
    <w:uiPriority w:val="99"/>
    <w:semiHidden/>
    <w:rsid w:val="00CA3F01"/>
    <w:rPr>
      <w:rFonts w:ascii="Arial" w:hAnsi="Arial"/>
      <w:szCs w:val="24"/>
      <w:lang w:eastAsia="en-US"/>
    </w:rPr>
  </w:style>
  <w:style w:type="paragraph" w:customStyle="1" w:styleId="xmsonormal">
    <w:name w:val="x_msonormal"/>
    <w:basedOn w:val="Normal"/>
    <w:rsid w:val="00F32973"/>
    <w:pPr>
      <w:spacing w:after="0"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9468">
      <w:bodyDiv w:val="1"/>
      <w:marLeft w:val="0"/>
      <w:marRight w:val="0"/>
      <w:marTop w:val="0"/>
      <w:marBottom w:val="0"/>
      <w:divBdr>
        <w:top w:val="none" w:sz="0" w:space="0" w:color="auto"/>
        <w:left w:val="none" w:sz="0" w:space="0" w:color="auto"/>
        <w:bottom w:val="none" w:sz="0" w:space="0" w:color="auto"/>
        <w:right w:val="none" w:sz="0" w:space="0" w:color="auto"/>
      </w:divBdr>
    </w:div>
    <w:div w:id="1179003052">
      <w:bodyDiv w:val="1"/>
      <w:marLeft w:val="0"/>
      <w:marRight w:val="0"/>
      <w:marTop w:val="0"/>
      <w:marBottom w:val="0"/>
      <w:divBdr>
        <w:top w:val="none" w:sz="0" w:space="0" w:color="auto"/>
        <w:left w:val="none" w:sz="0" w:space="0" w:color="auto"/>
        <w:bottom w:val="none" w:sz="0" w:space="0" w:color="auto"/>
        <w:right w:val="none" w:sz="0" w:space="0" w:color="auto"/>
      </w:divBdr>
    </w:div>
    <w:div w:id="1714038430">
      <w:bodyDiv w:val="1"/>
      <w:marLeft w:val="0"/>
      <w:marRight w:val="0"/>
      <w:marTop w:val="0"/>
      <w:marBottom w:val="0"/>
      <w:divBdr>
        <w:top w:val="none" w:sz="0" w:space="0" w:color="auto"/>
        <w:left w:val="none" w:sz="0" w:space="0" w:color="auto"/>
        <w:bottom w:val="none" w:sz="0" w:space="0" w:color="auto"/>
        <w:right w:val="none" w:sz="0" w:space="0" w:color="auto"/>
      </w:divBdr>
    </w:div>
    <w:div w:id="2031223416">
      <w:marLeft w:val="0"/>
      <w:marRight w:val="0"/>
      <w:marTop w:val="0"/>
      <w:marBottom w:val="0"/>
      <w:divBdr>
        <w:top w:val="none" w:sz="0" w:space="0" w:color="auto"/>
        <w:left w:val="none" w:sz="0" w:space="0" w:color="auto"/>
        <w:bottom w:val="none" w:sz="0" w:space="0" w:color="auto"/>
        <w:right w:val="none" w:sz="0" w:space="0" w:color="auto"/>
      </w:divBdr>
      <w:divsChild>
        <w:div w:id="2031223419">
          <w:marLeft w:val="0"/>
          <w:marRight w:val="0"/>
          <w:marTop w:val="0"/>
          <w:marBottom w:val="0"/>
          <w:divBdr>
            <w:top w:val="none" w:sz="0" w:space="0" w:color="auto"/>
            <w:left w:val="none" w:sz="0" w:space="0" w:color="auto"/>
            <w:bottom w:val="none" w:sz="0" w:space="0" w:color="auto"/>
            <w:right w:val="none" w:sz="0" w:space="0" w:color="auto"/>
          </w:divBdr>
          <w:divsChild>
            <w:div w:id="2031223415">
              <w:marLeft w:val="0"/>
              <w:marRight w:val="0"/>
              <w:marTop w:val="0"/>
              <w:marBottom w:val="0"/>
              <w:divBdr>
                <w:top w:val="none" w:sz="0" w:space="0" w:color="auto"/>
                <w:left w:val="none" w:sz="0" w:space="0" w:color="auto"/>
                <w:bottom w:val="none" w:sz="0" w:space="0" w:color="auto"/>
                <w:right w:val="none" w:sz="0" w:space="0" w:color="auto"/>
              </w:divBdr>
              <w:divsChild>
                <w:div w:id="20312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3422">
      <w:marLeft w:val="0"/>
      <w:marRight w:val="0"/>
      <w:marTop w:val="0"/>
      <w:marBottom w:val="0"/>
      <w:divBdr>
        <w:top w:val="none" w:sz="0" w:space="0" w:color="auto"/>
        <w:left w:val="none" w:sz="0" w:space="0" w:color="auto"/>
        <w:bottom w:val="none" w:sz="0" w:space="0" w:color="auto"/>
        <w:right w:val="none" w:sz="0" w:space="0" w:color="auto"/>
      </w:divBdr>
      <w:divsChild>
        <w:div w:id="2031223421">
          <w:marLeft w:val="0"/>
          <w:marRight w:val="0"/>
          <w:marTop w:val="0"/>
          <w:marBottom w:val="0"/>
          <w:divBdr>
            <w:top w:val="none" w:sz="0" w:space="0" w:color="auto"/>
            <w:left w:val="none" w:sz="0" w:space="0" w:color="auto"/>
            <w:bottom w:val="none" w:sz="0" w:space="0" w:color="auto"/>
            <w:right w:val="none" w:sz="0" w:space="0" w:color="auto"/>
          </w:divBdr>
          <w:divsChild>
            <w:div w:id="2031223414">
              <w:marLeft w:val="0"/>
              <w:marRight w:val="0"/>
              <w:marTop w:val="0"/>
              <w:marBottom w:val="0"/>
              <w:divBdr>
                <w:top w:val="none" w:sz="0" w:space="0" w:color="auto"/>
                <w:left w:val="none" w:sz="0" w:space="0" w:color="auto"/>
                <w:bottom w:val="none" w:sz="0" w:space="0" w:color="auto"/>
                <w:right w:val="none" w:sz="0" w:space="0" w:color="auto"/>
              </w:divBdr>
            </w:div>
            <w:div w:id="2031223417">
              <w:marLeft w:val="0"/>
              <w:marRight w:val="0"/>
              <w:marTop w:val="0"/>
              <w:marBottom w:val="0"/>
              <w:divBdr>
                <w:top w:val="none" w:sz="0" w:space="0" w:color="auto"/>
                <w:left w:val="none" w:sz="0" w:space="0" w:color="auto"/>
                <w:bottom w:val="none" w:sz="0" w:space="0" w:color="auto"/>
                <w:right w:val="none" w:sz="0" w:space="0" w:color="auto"/>
              </w:divBdr>
            </w:div>
            <w:div w:id="2031223418">
              <w:marLeft w:val="0"/>
              <w:marRight w:val="0"/>
              <w:marTop w:val="0"/>
              <w:marBottom w:val="0"/>
              <w:divBdr>
                <w:top w:val="none" w:sz="0" w:space="0" w:color="auto"/>
                <w:left w:val="none" w:sz="0" w:space="0" w:color="auto"/>
                <w:bottom w:val="none" w:sz="0" w:space="0" w:color="auto"/>
                <w:right w:val="none" w:sz="0" w:space="0" w:color="auto"/>
              </w:divBdr>
            </w:div>
            <w:div w:id="20312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alm@ehp.qld.gov.au" TargetMode="Externa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rivacy@ehp.qld.gov.au" TargetMode="External"/><Relationship Id="rId25" Type="http://schemas.openxmlformats.org/officeDocument/2006/relationships/theme" Target="theme/theme1.xml"/><Relationship Id="rId20" Type="http://schemas.openxmlformats.org/officeDocument/2006/relationships/header" Target="header2.xml"/><Relationship Id="rId16" Type="http://schemas.openxmlformats.org/officeDocument/2006/relationships/hyperlink" Target="http://www.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qld.gov.au/environment/pollution/licences-permits/onlineservice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ivestockregulator@daf.qld.gov.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2782494e-2240-44a0-8d37-a0cdd89a0522">
      <UserInfo>
        <DisplayName>April Hoyles</DisplayName>
        <AccountId>11</AccountId>
        <AccountType/>
      </UserInfo>
      <UserInfo>
        <DisplayName>Emma Markovich</DisplayName>
        <AccountId>15</AccountId>
        <AccountType/>
      </UserInfo>
      <UserInfo>
        <DisplayName>Dean Raihman</DisplayName>
        <AccountId>30</AccountId>
        <AccountType/>
      </UserInfo>
      <UserInfo>
        <DisplayName>Peter Thomas (DES)</DisplayName>
        <AccountId>128</AccountId>
        <AccountType/>
      </UserInfo>
    </SharedWithUsers>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127</Theme>
    <Status xmlns="a6eb6d0f-3f21-4dd7-afed-8d5f3983301e">1</Status>
    <DocumentVersion xmlns="a6eb6d0f-3f21-4dd7-afed-8d5f3983301e">10.03</DocumentVersion>
    <Description0 xmlns="a6eb6d0f-3f21-4dd7-afed-8d5f3983301e">This document is the approved form to apply to transfer all or part of an environmental authority for a prescribed environmentally relevant activity (ERA) under sections 251 to 253 of the Environmental Protection Act 1994 (EP Act).</Description0>
    <BusLevelChoice xmlns="a6eb6d0f-3f21-4dd7-afed-8d5f3983301e">ESR</BusLevelChoice>
    <BusinessAreaUnit xmlns="a6eb6d0f-3f21-4dd7-afed-8d5f3983301e">38</BusinessAreaUnit>
    <Old_x002d_PR_x002d_Reference xmlns="a6eb6d0f-3f21-4dd7-afed-8d5f3983301e">EM794</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POLICY-7-1718</_dlc_DocId>
    <_dlc_DocIdUrl xmlns="36c4576f-a6df-4ec9-86f2-9e3472ddee8f">
      <Url>https://itpqld.sharepoint.com/sites/SPO-DAF-ITP-IM-IS/PR/_layouts/15/DocIdRedir.aspx?ID=POLICY-7-1718</Url>
      <Description>POLICY-7-1718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16B2E-C63A-4910-A2E2-61BE13F96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A5AB7-4AC8-41A7-AC3D-6D37CD5BEA56}"/>
</file>

<file path=customXml/itemProps4.xml><?xml version="1.0" encoding="utf-8"?>
<ds:datastoreItem xmlns:ds="http://schemas.openxmlformats.org/officeDocument/2006/customXml" ds:itemID="{5C098562-3CE1-4893-9A72-08015601B4B1}">
  <ds:schemaRefs>
    <ds:schemaRef ds:uri="http://schemas.microsoft.com/office/2006/metadata/longProperties"/>
  </ds:schemaRefs>
</ds:datastoreItem>
</file>

<file path=customXml/itemProps5.xml><?xml version="1.0" encoding="utf-8"?>
<ds:datastoreItem xmlns:ds="http://schemas.openxmlformats.org/officeDocument/2006/customXml" ds:itemID="{1D736CCA-8408-4F16-9AE9-1516213CBCAB}">
  <ds:schemaRefs>
    <ds:schemaRef ds:uri="http://schemas.microsoft.com/office/2006/metadata/properties"/>
    <ds:schemaRef ds:uri="http://schemas.microsoft.com/office/infopath/2007/PartnerControls"/>
    <ds:schemaRef ds:uri="2782494e-2240-44a0-8d37-a0cdd89a0522"/>
    <ds:schemaRef ds:uri="a6eb6d0f-3f21-4dd7-afed-8d5f3983301e"/>
    <ds:schemaRef ds:uri="36c4576f-a6df-4ec9-86f2-9e3472ddee8f"/>
  </ds:schemaRefs>
</ds:datastoreItem>
</file>

<file path=customXml/itemProps6.xml><?xml version="1.0" encoding="utf-8"?>
<ds:datastoreItem xmlns:ds="http://schemas.openxmlformats.org/officeDocument/2006/customXml" ds:itemID="{4A86FDE3-C882-4E42-93A3-27089B6A8301}">
  <ds:schemaRefs>
    <ds:schemaRef ds:uri="http://schemas.openxmlformats.org/officeDocument/2006/bibliography"/>
  </ds:schemaRefs>
</ds:datastoreItem>
</file>

<file path=customXml/itemProps7.xml><?xml version="1.0" encoding="utf-8"?>
<ds:datastoreItem xmlns:ds="http://schemas.openxmlformats.org/officeDocument/2006/customXml" ds:itemID="{7443EF27-707C-4628-9A54-B06609DB6DF4}">
  <ds:schemaRefs>
    <ds:schemaRef ds:uri="http://schemas.microsoft.com/sharepoint/v3/contenttype/forms"/>
  </ds:schemaRefs>
</ds:datastoreItem>
</file>

<file path=customXml/itemProps8.xml><?xml version="1.0" encoding="utf-8"?>
<ds:datastoreItem xmlns:ds="http://schemas.openxmlformats.org/officeDocument/2006/customXml" ds:itemID="{3120B13E-2D5B-49CB-B3BB-D5A393B3BCC9}"/>
</file>

<file path=docProps/app.xml><?xml version="1.0" encoding="utf-8"?>
<Properties xmlns="http://schemas.openxmlformats.org/officeDocument/2006/extended-properties" xmlns:vt="http://schemas.openxmlformats.org/officeDocument/2006/docPropsVTypes">
  <Template>Normal.dotm</Template>
  <TotalTime>23</TotalTime>
  <Pages>12</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Request to transfer all or part of an environmental authority for a prescribed environmentally relevant activity</vt:lpstr>
    </vt:vector>
  </TitlesOfParts>
  <Company>Queensland Department of Environment, Science and Innovation</Company>
  <LinksUpToDate>false</LinksUpToDate>
  <CharactersWithSpaces>28135</CharactersWithSpaces>
  <SharedDoc>false</SharedDoc>
  <HLinks>
    <vt:vector size="30" baseType="variant">
      <vt:variant>
        <vt:i4>917558</vt:i4>
      </vt:variant>
      <vt:variant>
        <vt:i4>219</vt:i4>
      </vt:variant>
      <vt:variant>
        <vt:i4>0</vt:i4>
      </vt:variant>
      <vt:variant>
        <vt:i4>5</vt:i4>
      </vt:variant>
      <vt:variant>
        <vt:lpwstr>mailto:palm@ehp.qld.gov.au</vt:lpwstr>
      </vt:variant>
      <vt:variant>
        <vt:lpwstr/>
      </vt:variant>
      <vt:variant>
        <vt:i4>1245224</vt:i4>
      </vt:variant>
      <vt:variant>
        <vt:i4>216</vt:i4>
      </vt:variant>
      <vt:variant>
        <vt:i4>0</vt:i4>
      </vt:variant>
      <vt:variant>
        <vt:i4>5</vt:i4>
      </vt:variant>
      <vt:variant>
        <vt:lpwstr>mailto:privacy@ehp.qld.gov.au</vt:lpwstr>
      </vt:variant>
      <vt:variant>
        <vt:lpwstr/>
      </vt:variant>
      <vt:variant>
        <vt:i4>6160399</vt:i4>
      </vt:variant>
      <vt:variant>
        <vt:i4>195</vt:i4>
      </vt:variant>
      <vt:variant>
        <vt:i4>0</vt:i4>
      </vt:variant>
      <vt:variant>
        <vt:i4>5</vt:i4>
      </vt:variant>
      <vt:variant>
        <vt:lpwstr>https://business/qld.gov.au/running-business/environment/online-services</vt:lpwstr>
      </vt:variant>
      <vt:variant>
        <vt:lpwstr/>
      </vt:variant>
      <vt:variant>
        <vt:i4>5570589</vt:i4>
      </vt:variant>
      <vt:variant>
        <vt:i4>18</vt:i4>
      </vt:variant>
      <vt:variant>
        <vt:i4>0</vt:i4>
      </vt:variant>
      <vt:variant>
        <vt:i4>5</vt:i4>
      </vt:variant>
      <vt:variant>
        <vt:lpwstr>https://www.qld.gov.au/environment/pollution/licences-permits/onlineservices</vt:lpwstr>
      </vt:variant>
      <vt:variant>
        <vt:lpwstr/>
      </vt:variant>
      <vt:variant>
        <vt:i4>6815817</vt:i4>
      </vt:variant>
      <vt:variant>
        <vt:i4>0</vt:i4>
      </vt:variant>
      <vt:variant>
        <vt:i4>0</vt:i4>
      </vt:variant>
      <vt:variant>
        <vt:i4>5</vt:i4>
      </vt:variant>
      <vt:variant>
        <vt:lpwstr>mailto:livestockregulator@daf.qld.gov.au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all or part of an environmental authority for a prescribed environmentally relevant activity</dc:title>
  <dc:subject>This document is the approved form to apply to transfer all or part of an environmental authority for a prescribed environmentally relevant activity (ERA) under sections 251 to 253 of the Environmental Protection Act 1994 (EP Act).</dc:subject>
  <dc:creator>Department of Environment, Science and Innovation</dc:creator>
  <cp:keywords>ESR/2015/1718; Australia; Queensland; Qld; Environmental Protection Act; EP Act; environmental authority; application form; suitable operator; transfer; environmentally relevant activity; ERA; section 251; section 252, section 253</cp:keywords>
  <cp:revision>13</cp:revision>
  <cp:lastPrinted>2013-11-01T01:06:00Z</cp:lastPrinted>
  <dcterms:created xsi:type="dcterms:W3CDTF">2024-02-06T03:07:00Z</dcterms:created>
  <dcterms:modified xsi:type="dcterms:W3CDTF">2024-02-06T04:45:00Z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
    <vt:lpwstr>No</vt:lpwstr>
  </property>
  <property fmtid="{D5CDD505-2E9C-101B-9397-08002B2CF9AE}" pid="3" name="ContentType">
    <vt:lpwstr>Document</vt:lpwstr>
  </property>
  <property fmtid="{D5CDD505-2E9C-101B-9397-08002B2CF9AE}" pid="4" name="_DCDateModified">
    <vt:lpwstr/>
  </property>
  <property fmtid="{D5CDD505-2E9C-101B-9397-08002B2CF9AE}" pid="5" name="Priority">
    <vt:lpwstr/>
  </property>
  <property fmtid="{D5CDD505-2E9C-101B-9397-08002B2CF9AE}" pid="6" name="Assigned to:">
    <vt:lpwstr/>
  </property>
  <property fmtid="{D5CDD505-2E9C-101B-9397-08002B2CF9AE}" pid="7" name="Doc Status">
    <vt:lpwstr>WIP</vt:lpwstr>
  </property>
  <property fmtid="{D5CDD505-2E9C-101B-9397-08002B2CF9AE}" pid="8" name="TaskDueDate">
    <vt:lpwstr/>
  </property>
  <property fmtid="{D5CDD505-2E9C-101B-9397-08002B2CF9AE}" pid="9" name="13QGOV">
    <vt:lpwstr/>
  </property>
  <property fmtid="{D5CDD505-2E9C-101B-9397-08002B2CF9AE}" pid="10" name="PubID">
    <vt:lpwstr/>
  </property>
  <property fmtid="{D5CDD505-2E9C-101B-9397-08002B2CF9AE}" pid="11" name="ContentTypeId">
    <vt:lpwstr>0x010100B989F9ED3AA73E4AA540DC49247935BF</vt:lpwstr>
  </property>
  <property fmtid="{D5CDD505-2E9C-101B-9397-08002B2CF9AE}" pid="12" name="_dlc_DocIdItemGuid">
    <vt:lpwstr>46794edc-12a9-483c-9e3c-f8fea2ec8388</vt:lpwstr>
  </property>
  <property fmtid="{D5CDD505-2E9C-101B-9397-08002B2CF9AE}" pid="13" name="eDOCS AutoSave">
    <vt:lpwstr/>
  </property>
  <property fmtid="{D5CDD505-2E9C-101B-9397-08002B2CF9AE}" pid="14" name="MediaServiceImageTags">
    <vt:lpwstr/>
  </property>
</Properties>
</file>